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82" w:rsidRPr="000B46CF" w:rsidRDefault="00795D82" w:rsidP="00795D82">
      <w:pPr>
        <w:spacing w:line="360" w:lineRule="auto"/>
        <w:jc w:val="center"/>
        <w:rPr>
          <w:b/>
          <w:sz w:val="24"/>
          <w:szCs w:val="24"/>
          <w:u w:val="single"/>
        </w:rPr>
      </w:pPr>
      <w:r w:rsidRPr="000B46CF">
        <w:rPr>
          <w:b/>
          <w:sz w:val="24"/>
          <w:szCs w:val="24"/>
          <w:u w:val="single"/>
        </w:rPr>
        <w:t>PROPOSAL:</w:t>
      </w:r>
    </w:p>
    <w:p w:rsidR="0074489D" w:rsidRPr="000B46CF" w:rsidRDefault="00F466DC" w:rsidP="00795D82">
      <w:pPr>
        <w:spacing w:line="360" w:lineRule="auto"/>
        <w:jc w:val="center"/>
        <w:rPr>
          <w:b/>
          <w:sz w:val="24"/>
          <w:szCs w:val="24"/>
          <w:u w:val="single"/>
        </w:rPr>
      </w:pPr>
      <w:r w:rsidRPr="000B46CF">
        <w:rPr>
          <w:b/>
          <w:sz w:val="24"/>
          <w:szCs w:val="24"/>
          <w:u w:val="single"/>
        </w:rPr>
        <w:t>HEALTHY ACTIVITY DAY – COLBINABBIN PRIMARY SCHOOL</w:t>
      </w:r>
    </w:p>
    <w:p w:rsidR="00F466DC" w:rsidRPr="000B46CF" w:rsidRDefault="00F466DC" w:rsidP="00F466DC">
      <w:pPr>
        <w:spacing w:line="360" w:lineRule="auto"/>
        <w:jc w:val="both"/>
        <w:rPr>
          <w:sz w:val="24"/>
          <w:szCs w:val="24"/>
        </w:rPr>
      </w:pPr>
    </w:p>
    <w:p w:rsidR="00F466DC" w:rsidRPr="000B46CF" w:rsidRDefault="00F466DC" w:rsidP="00F466DC">
      <w:pPr>
        <w:spacing w:line="360" w:lineRule="auto"/>
        <w:jc w:val="both"/>
        <w:rPr>
          <w:b/>
          <w:sz w:val="24"/>
          <w:szCs w:val="24"/>
        </w:rPr>
      </w:pPr>
      <w:r w:rsidRPr="000B46CF">
        <w:rPr>
          <w:b/>
          <w:sz w:val="24"/>
          <w:szCs w:val="24"/>
        </w:rPr>
        <w:t>OVERVIEW:</w:t>
      </w:r>
    </w:p>
    <w:p w:rsidR="000D1DEC" w:rsidRPr="000B46CF" w:rsidRDefault="000D1DEC" w:rsidP="00F466DC">
      <w:pPr>
        <w:spacing w:line="360" w:lineRule="auto"/>
        <w:jc w:val="both"/>
        <w:rPr>
          <w:sz w:val="24"/>
          <w:szCs w:val="24"/>
        </w:rPr>
      </w:pPr>
      <w:r w:rsidRPr="000B46CF">
        <w:rPr>
          <w:sz w:val="24"/>
          <w:szCs w:val="24"/>
        </w:rPr>
        <w:t>Colbinabbin is a small farming town in central Victoria, in the Campaspe shire of the Loddon Mallee Region</w:t>
      </w:r>
      <w:r w:rsidR="003B7C9A" w:rsidRPr="000B46CF">
        <w:rPr>
          <w:sz w:val="24"/>
          <w:szCs w:val="24"/>
        </w:rPr>
        <w:t xml:space="preserve">. It is located approximately 60km from Echuca on the Bendigo Murchison Road </w:t>
      </w:r>
      <w:sdt>
        <w:sdtPr>
          <w:rPr>
            <w:sz w:val="24"/>
            <w:szCs w:val="24"/>
          </w:rPr>
          <w:id w:val="4400227"/>
          <w:citation/>
        </w:sdtPr>
        <w:sdtContent>
          <w:r w:rsidR="0077676D" w:rsidRPr="000B46CF">
            <w:rPr>
              <w:sz w:val="24"/>
              <w:szCs w:val="24"/>
            </w:rPr>
            <w:fldChar w:fldCharType="begin"/>
          </w:r>
          <w:r w:rsidR="003B7C9A" w:rsidRPr="000B46CF">
            <w:rPr>
              <w:sz w:val="24"/>
              <w:szCs w:val="24"/>
            </w:rPr>
            <w:instrText xml:space="preserve"> CITATION Shi07 \l 3081 </w:instrText>
          </w:r>
          <w:r w:rsidR="0077676D" w:rsidRPr="000B46CF">
            <w:rPr>
              <w:sz w:val="24"/>
              <w:szCs w:val="24"/>
            </w:rPr>
            <w:fldChar w:fldCharType="separate"/>
          </w:r>
          <w:r w:rsidR="00061715" w:rsidRPr="00061715">
            <w:rPr>
              <w:noProof/>
              <w:sz w:val="24"/>
              <w:szCs w:val="24"/>
            </w:rPr>
            <w:t>(Shire of Campaspe, 2007)</w:t>
          </w:r>
          <w:r w:rsidR="0077676D" w:rsidRPr="000B46CF">
            <w:rPr>
              <w:sz w:val="24"/>
              <w:szCs w:val="24"/>
            </w:rPr>
            <w:fldChar w:fldCharType="end"/>
          </w:r>
        </w:sdtContent>
      </w:sdt>
      <w:r w:rsidR="003B7C9A" w:rsidRPr="000B46CF">
        <w:rPr>
          <w:sz w:val="24"/>
          <w:szCs w:val="24"/>
        </w:rPr>
        <w:t xml:space="preserve">. The strong farming in the township is </w:t>
      </w:r>
      <w:r w:rsidR="00C145A2" w:rsidRPr="000B46CF">
        <w:rPr>
          <w:sz w:val="24"/>
          <w:szCs w:val="24"/>
        </w:rPr>
        <w:t>aided</w:t>
      </w:r>
      <w:r w:rsidR="003B7C9A" w:rsidRPr="000B46CF">
        <w:rPr>
          <w:sz w:val="24"/>
          <w:szCs w:val="24"/>
        </w:rPr>
        <w:t xml:space="preserve"> by the Waranga - Mallee channel</w:t>
      </w:r>
      <w:r w:rsidR="00C145A2" w:rsidRPr="000B46CF">
        <w:rPr>
          <w:sz w:val="24"/>
          <w:szCs w:val="24"/>
        </w:rPr>
        <w:t xml:space="preserve"> which runs through the town and is used for irrigation.</w:t>
      </w:r>
      <w:r w:rsidR="00034A2D" w:rsidRPr="000B46CF">
        <w:rPr>
          <w:sz w:val="24"/>
          <w:szCs w:val="24"/>
        </w:rPr>
        <w:t xml:space="preserve"> Colbinabbin has been known for its production of wheat, barley, oats, canola and tomatoes and in recent years has attracted much interest from wine makers, due to the quality of soils in the region. The town’s recreation reserve caters for many sports, including football, netball, bowls, cricket and is also home to the local swimming pool </w:t>
      </w:r>
      <w:sdt>
        <w:sdtPr>
          <w:rPr>
            <w:sz w:val="24"/>
            <w:szCs w:val="24"/>
          </w:rPr>
          <w:id w:val="4400228"/>
          <w:citation/>
        </w:sdtPr>
        <w:sdtContent>
          <w:r w:rsidR="0077676D" w:rsidRPr="000B46CF">
            <w:rPr>
              <w:sz w:val="24"/>
              <w:szCs w:val="24"/>
            </w:rPr>
            <w:fldChar w:fldCharType="begin"/>
          </w:r>
          <w:r w:rsidR="00034A2D" w:rsidRPr="000B46CF">
            <w:rPr>
              <w:sz w:val="24"/>
              <w:szCs w:val="24"/>
            </w:rPr>
            <w:instrText xml:space="preserve"> CITATION Shi07 \l 3081 </w:instrText>
          </w:r>
          <w:r w:rsidR="0077676D" w:rsidRPr="000B46CF">
            <w:rPr>
              <w:sz w:val="24"/>
              <w:szCs w:val="24"/>
            </w:rPr>
            <w:fldChar w:fldCharType="separate"/>
          </w:r>
          <w:r w:rsidR="00061715" w:rsidRPr="00061715">
            <w:rPr>
              <w:noProof/>
              <w:sz w:val="24"/>
              <w:szCs w:val="24"/>
            </w:rPr>
            <w:t>(Shire of Campaspe, 2007)</w:t>
          </w:r>
          <w:r w:rsidR="0077676D" w:rsidRPr="000B46CF">
            <w:rPr>
              <w:sz w:val="24"/>
              <w:szCs w:val="24"/>
            </w:rPr>
            <w:fldChar w:fldCharType="end"/>
          </w:r>
        </w:sdtContent>
      </w:sdt>
      <w:r w:rsidR="00034A2D" w:rsidRPr="000B46CF">
        <w:rPr>
          <w:sz w:val="24"/>
          <w:szCs w:val="24"/>
        </w:rPr>
        <w:t>.</w:t>
      </w:r>
    </w:p>
    <w:p w:rsidR="00B71998" w:rsidRPr="000B46CF" w:rsidRDefault="00F466DC" w:rsidP="00F466DC">
      <w:pPr>
        <w:spacing w:line="360" w:lineRule="auto"/>
        <w:jc w:val="both"/>
        <w:rPr>
          <w:sz w:val="24"/>
          <w:szCs w:val="24"/>
        </w:rPr>
      </w:pPr>
      <w:r w:rsidRPr="000B46CF">
        <w:rPr>
          <w:sz w:val="24"/>
          <w:szCs w:val="24"/>
        </w:rPr>
        <w:t>There is an important relationship between student, staff and community well-being and the ability of any school to function at its best and achieve all that is expected from the process of formal school education. If people in schools are happy and healthy they can learn, work and play better</w:t>
      </w:r>
      <w:r w:rsidR="00F9313B" w:rsidRPr="000B46CF">
        <w:rPr>
          <w:sz w:val="24"/>
          <w:szCs w:val="24"/>
        </w:rPr>
        <w:t xml:space="preserve"> </w:t>
      </w:r>
      <w:sdt>
        <w:sdtPr>
          <w:rPr>
            <w:sz w:val="24"/>
            <w:szCs w:val="24"/>
          </w:rPr>
          <w:id w:val="189742020"/>
          <w:citation/>
        </w:sdtPr>
        <w:sdtContent>
          <w:r w:rsidR="0077676D" w:rsidRPr="000B46CF">
            <w:rPr>
              <w:sz w:val="24"/>
              <w:szCs w:val="24"/>
            </w:rPr>
            <w:fldChar w:fldCharType="begin"/>
          </w:r>
          <w:r w:rsidR="00F9313B" w:rsidRPr="000B46CF">
            <w:rPr>
              <w:sz w:val="24"/>
              <w:szCs w:val="24"/>
            </w:rPr>
            <w:instrText xml:space="preserve"> CITATION Que05 \l 3081  </w:instrText>
          </w:r>
          <w:r w:rsidR="0077676D" w:rsidRPr="000B46CF">
            <w:rPr>
              <w:sz w:val="24"/>
              <w:szCs w:val="24"/>
            </w:rPr>
            <w:fldChar w:fldCharType="separate"/>
          </w:r>
          <w:r w:rsidR="00061715" w:rsidRPr="00061715">
            <w:rPr>
              <w:noProof/>
              <w:sz w:val="24"/>
              <w:szCs w:val="24"/>
            </w:rPr>
            <w:t>(Queensland Government, 2005)</w:t>
          </w:r>
          <w:r w:rsidR="0077676D" w:rsidRPr="000B46CF">
            <w:rPr>
              <w:sz w:val="24"/>
              <w:szCs w:val="24"/>
            </w:rPr>
            <w:fldChar w:fldCharType="end"/>
          </w:r>
        </w:sdtContent>
      </w:sdt>
      <w:r w:rsidRPr="000B46CF">
        <w:rPr>
          <w:sz w:val="24"/>
          <w:szCs w:val="24"/>
        </w:rPr>
        <w:t>.</w:t>
      </w:r>
    </w:p>
    <w:p w:rsidR="00D9709E" w:rsidRPr="000B46CF" w:rsidRDefault="00F9313B" w:rsidP="00F466DC">
      <w:pPr>
        <w:spacing w:line="360" w:lineRule="auto"/>
        <w:jc w:val="both"/>
        <w:rPr>
          <w:sz w:val="24"/>
          <w:szCs w:val="24"/>
        </w:rPr>
      </w:pPr>
      <w:r w:rsidRPr="000B46CF">
        <w:rPr>
          <w:sz w:val="24"/>
          <w:szCs w:val="24"/>
        </w:rPr>
        <w:t xml:space="preserve">The purpose of the Healthy Activity Day </w:t>
      </w:r>
      <w:r w:rsidR="001C0F39" w:rsidRPr="000B46CF">
        <w:rPr>
          <w:sz w:val="24"/>
          <w:szCs w:val="24"/>
        </w:rPr>
        <w:t xml:space="preserve">is based on the Health Promoting Schools Framework. </w:t>
      </w:r>
    </w:p>
    <w:p w:rsidR="00F9313B" w:rsidRPr="000B46CF" w:rsidRDefault="001C0F39" w:rsidP="00F466DC">
      <w:pPr>
        <w:spacing w:line="360" w:lineRule="auto"/>
        <w:jc w:val="both"/>
        <w:rPr>
          <w:sz w:val="24"/>
          <w:szCs w:val="24"/>
        </w:rPr>
      </w:pPr>
      <w:r w:rsidRPr="000B46CF">
        <w:rPr>
          <w:sz w:val="24"/>
          <w:szCs w:val="24"/>
        </w:rPr>
        <w:t xml:space="preserve">We aim to provide a fun and informative day for children and staff of Colbinabbin Primary School which is based on </w:t>
      </w:r>
      <w:r w:rsidR="00D9709E" w:rsidRPr="000B46CF">
        <w:rPr>
          <w:sz w:val="24"/>
          <w:szCs w:val="24"/>
        </w:rPr>
        <w:t xml:space="preserve">the benefits of </w:t>
      </w:r>
      <w:r w:rsidRPr="000B46CF">
        <w:rPr>
          <w:sz w:val="24"/>
          <w:szCs w:val="24"/>
        </w:rPr>
        <w:t>healthy lifestyles, including healthy eating, physical activity and implementing the ideas around this into their everyday life.</w:t>
      </w:r>
      <w:r w:rsidR="00D9709E" w:rsidRPr="000B46CF">
        <w:rPr>
          <w:sz w:val="24"/>
          <w:szCs w:val="24"/>
        </w:rPr>
        <w:t xml:space="preserve"> We envision that in order to improve overall wellbeing, the information provided on the day will be retained and implemented for use moving into the future.</w:t>
      </w:r>
    </w:p>
    <w:p w:rsidR="00D9709E" w:rsidRPr="000B46CF" w:rsidRDefault="00D9709E" w:rsidP="00F466DC">
      <w:pPr>
        <w:spacing w:line="360" w:lineRule="auto"/>
        <w:jc w:val="both"/>
        <w:rPr>
          <w:sz w:val="24"/>
          <w:szCs w:val="24"/>
        </w:rPr>
      </w:pPr>
    </w:p>
    <w:p w:rsidR="00795D82" w:rsidRPr="000B46CF" w:rsidRDefault="00795D82" w:rsidP="00F466DC">
      <w:pPr>
        <w:spacing w:line="360" w:lineRule="auto"/>
        <w:jc w:val="both"/>
        <w:rPr>
          <w:sz w:val="24"/>
          <w:szCs w:val="24"/>
        </w:rPr>
      </w:pPr>
    </w:p>
    <w:p w:rsidR="00795D82" w:rsidRPr="000B46CF" w:rsidRDefault="00795D82" w:rsidP="00F466DC">
      <w:pPr>
        <w:spacing w:line="360" w:lineRule="auto"/>
        <w:jc w:val="both"/>
        <w:rPr>
          <w:sz w:val="24"/>
          <w:szCs w:val="24"/>
        </w:rPr>
      </w:pPr>
    </w:p>
    <w:p w:rsidR="00D9709E" w:rsidRPr="000B46CF" w:rsidRDefault="00D9709E" w:rsidP="00F466DC">
      <w:pPr>
        <w:spacing w:line="360" w:lineRule="auto"/>
        <w:jc w:val="both"/>
        <w:rPr>
          <w:b/>
          <w:sz w:val="24"/>
          <w:szCs w:val="24"/>
        </w:rPr>
      </w:pPr>
      <w:r w:rsidRPr="000B46CF">
        <w:rPr>
          <w:b/>
          <w:sz w:val="24"/>
          <w:szCs w:val="24"/>
        </w:rPr>
        <w:lastRenderedPageBreak/>
        <w:t>RATIONALE:</w:t>
      </w:r>
    </w:p>
    <w:p w:rsidR="00AF5EDA" w:rsidRPr="000B46CF" w:rsidRDefault="00AF5EDA" w:rsidP="00AF5EDA">
      <w:pPr>
        <w:spacing w:line="360" w:lineRule="auto"/>
        <w:jc w:val="both"/>
        <w:rPr>
          <w:sz w:val="24"/>
          <w:szCs w:val="24"/>
        </w:rPr>
      </w:pPr>
      <w:r w:rsidRPr="000B46CF">
        <w:rPr>
          <w:sz w:val="24"/>
          <w:szCs w:val="24"/>
        </w:rPr>
        <w:t xml:space="preserve">The Colbinabbin Primary School has indicated that there is a need to educate students about the benefits of a healthy diet and healthy living. We want to encourage students to be proactive about leading a healthy lifestyle which may also include getting parents involved. </w:t>
      </w:r>
    </w:p>
    <w:p w:rsidR="00AF5EDA" w:rsidRPr="000B46CF" w:rsidRDefault="00AF5EDA" w:rsidP="00AF5EDA">
      <w:pPr>
        <w:spacing w:line="360" w:lineRule="auto"/>
        <w:jc w:val="both"/>
        <w:rPr>
          <w:sz w:val="24"/>
          <w:szCs w:val="24"/>
        </w:rPr>
      </w:pPr>
      <w:r w:rsidRPr="000B46CF">
        <w:rPr>
          <w:sz w:val="24"/>
          <w:szCs w:val="24"/>
        </w:rPr>
        <w:t>Our team of 2</w:t>
      </w:r>
      <w:r w:rsidRPr="000B46CF">
        <w:rPr>
          <w:sz w:val="24"/>
          <w:szCs w:val="24"/>
          <w:vertAlign w:val="superscript"/>
        </w:rPr>
        <w:t>nd</w:t>
      </w:r>
      <w:r w:rsidRPr="000B46CF">
        <w:rPr>
          <w:sz w:val="24"/>
          <w:szCs w:val="24"/>
        </w:rPr>
        <w:t xml:space="preserve"> and 4</w:t>
      </w:r>
      <w:r w:rsidRPr="000B46CF">
        <w:rPr>
          <w:sz w:val="24"/>
          <w:szCs w:val="24"/>
          <w:vertAlign w:val="superscript"/>
        </w:rPr>
        <w:t>th</w:t>
      </w:r>
      <w:r w:rsidRPr="000B46CF">
        <w:rPr>
          <w:sz w:val="24"/>
          <w:szCs w:val="24"/>
        </w:rPr>
        <w:t xml:space="preserve"> year Physical and Health Education students from La Trobe University, as part of the ‘Sowing the seeds of Wellbeing Program’, will develop a healthy activity day, based on the Health Promoting Schools Framework </w:t>
      </w:r>
      <w:sdt>
        <w:sdtPr>
          <w:rPr>
            <w:sz w:val="24"/>
            <w:szCs w:val="24"/>
          </w:rPr>
          <w:id w:val="4400229"/>
          <w:citation/>
        </w:sdtPr>
        <w:sdtContent>
          <w:r w:rsidR="0077676D" w:rsidRPr="000B46CF">
            <w:rPr>
              <w:sz w:val="24"/>
              <w:szCs w:val="24"/>
            </w:rPr>
            <w:fldChar w:fldCharType="begin"/>
          </w:r>
          <w:r w:rsidRPr="000B46CF">
            <w:rPr>
              <w:sz w:val="24"/>
              <w:szCs w:val="24"/>
            </w:rPr>
            <w:instrText xml:space="preserve"> CITATION Aus07 \l 3081 </w:instrText>
          </w:r>
          <w:r w:rsidR="0077676D" w:rsidRPr="000B46CF">
            <w:rPr>
              <w:sz w:val="24"/>
              <w:szCs w:val="24"/>
            </w:rPr>
            <w:fldChar w:fldCharType="separate"/>
          </w:r>
          <w:r w:rsidR="00061715" w:rsidRPr="00061715">
            <w:rPr>
              <w:noProof/>
              <w:sz w:val="24"/>
              <w:szCs w:val="24"/>
            </w:rPr>
            <w:t>(Australian Health Promoting Schools Association, 2007)</w:t>
          </w:r>
          <w:r w:rsidR="0077676D" w:rsidRPr="000B46CF">
            <w:rPr>
              <w:sz w:val="24"/>
              <w:szCs w:val="24"/>
            </w:rPr>
            <w:fldChar w:fldCharType="end"/>
          </w:r>
        </w:sdtContent>
      </w:sdt>
      <w:r w:rsidRPr="000B46CF">
        <w:rPr>
          <w:sz w:val="24"/>
          <w:szCs w:val="24"/>
        </w:rPr>
        <w:t>.</w:t>
      </w:r>
    </w:p>
    <w:p w:rsidR="00D9709E" w:rsidRPr="000B46CF" w:rsidRDefault="001904F0" w:rsidP="00F466DC">
      <w:pPr>
        <w:spacing w:line="360" w:lineRule="auto"/>
        <w:jc w:val="both"/>
        <w:rPr>
          <w:sz w:val="24"/>
          <w:szCs w:val="24"/>
        </w:rPr>
      </w:pPr>
      <w:r w:rsidRPr="000B46CF">
        <w:rPr>
          <w:sz w:val="24"/>
          <w:szCs w:val="24"/>
        </w:rPr>
        <w:t xml:space="preserve">The foundation of our intervention is the need for greater awareness of the benefits of healthy lifestyles. A healthy diet is very important for everyone, it is particularly important to establish this information with children </w:t>
      </w:r>
      <w:r w:rsidR="00AF5EDA" w:rsidRPr="000B46CF">
        <w:rPr>
          <w:sz w:val="24"/>
          <w:szCs w:val="24"/>
        </w:rPr>
        <w:t xml:space="preserve">in the </w:t>
      </w:r>
      <w:r w:rsidRPr="000B46CF">
        <w:rPr>
          <w:sz w:val="24"/>
          <w:szCs w:val="24"/>
        </w:rPr>
        <w:t>early</w:t>
      </w:r>
      <w:r w:rsidR="00AF5EDA" w:rsidRPr="000B46CF">
        <w:rPr>
          <w:sz w:val="24"/>
          <w:szCs w:val="24"/>
        </w:rPr>
        <w:t xml:space="preserve"> years</w:t>
      </w:r>
      <w:r w:rsidRPr="000B46CF">
        <w:rPr>
          <w:sz w:val="24"/>
          <w:szCs w:val="24"/>
        </w:rPr>
        <w:t xml:space="preserve"> to ensure its longevity in their lives and </w:t>
      </w:r>
      <w:r w:rsidR="00DB0537" w:rsidRPr="000B46CF">
        <w:rPr>
          <w:sz w:val="24"/>
          <w:szCs w:val="24"/>
        </w:rPr>
        <w:t>increase the</w:t>
      </w:r>
      <w:r w:rsidRPr="000B46CF">
        <w:rPr>
          <w:sz w:val="24"/>
          <w:szCs w:val="24"/>
        </w:rPr>
        <w:t xml:space="preserve"> use of healthy foods,</w:t>
      </w:r>
      <w:r w:rsidR="00DB0537" w:rsidRPr="000B46CF">
        <w:rPr>
          <w:sz w:val="24"/>
          <w:szCs w:val="24"/>
        </w:rPr>
        <w:t xml:space="preserve"> as opposed to occasional foods. Healthy living is also very important. Healthy activities, such as team sports and games assist in a healthy body, but also helps build strong relationships with others. Knowledge about different food types, how to plant and maintain food and preparing food safely is essential to building a healthy lifestyle.</w:t>
      </w:r>
    </w:p>
    <w:p w:rsidR="00667AAF" w:rsidRPr="000B46CF" w:rsidRDefault="00667AAF" w:rsidP="00F466DC">
      <w:pPr>
        <w:spacing w:line="360" w:lineRule="auto"/>
        <w:jc w:val="both"/>
        <w:rPr>
          <w:sz w:val="24"/>
          <w:szCs w:val="24"/>
        </w:rPr>
      </w:pPr>
      <w:r w:rsidRPr="000B46CF">
        <w:rPr>
          <w:sz w:val="24"/>
          <w:szCs w:val="24"/>
        </w:rPr>
        <w:t>According to the Campaspe Primary Care Partnership Community Wellbeing Profile, April 2009, a study was undertaken in 2001 to determine the life expectancy of those in the Campaspe region</w:t>
      </w:r>
      <w:r w:rsidR="00BC525B" w:rsidRPr="000B46CF">
        <w:rPr>
          <w:sz w:val="24"/>
          <w:szCs w:val="24"/>
        </w:rPr>
        <w:t>. “According to the Burden of Disease study, males and females residing in the Campaspe PCP [Primary Care Partnerships] area had a poorer health status than the Victorian average</w:t>
      </w:r>
      <w:r w:rsidR="00785340" w:rsidRPr="000B46CF">
        <w:rPr>
          <w:sz w:val="24"/>
          <w:szCs w:val="24"/>
        </w:rPr>
        <w:t>”</w:t>
      </w:r>
      <w:sdt>
        <w:sdtPr>
          <w:rPr>
            <w:sz w:val="24"/>
            <w:szCs w:val="24"/>
          </w:rPr>
          <w:id w:val="4400231"/>
          <w:citation/>
        </w:sdtPr>
        <w:sdtContent>
          <w:r w:rsidR="0077676D" w:rsidRPr="000B46CF">
            <w:rPr>
              <w:sz w:val="24"/>
              <w:szCs w:val="24"/>
            </w:rPr>
            <w:fldChar w:fldCharType="begin"/>
          </w:r>
          <w:r w:rsidR="00BC525B" w:rsidRPr="000B46CF">
            <w:rPr>
              <w:sz w:val="24"/>
              <w:szCs w:val="24"/>
            </w:rPr>
            <w:instrText xml:space="preserve"> CITATION Vau09 \l 3081 </w:instrText>
          </w:r>
          <w:r w:rsidR="0077676D" w:rsidRPr="000B46CF">
            <w:rPr>
              <w:sz w:val="24"/>
              <w:szCs w:val="24"/>
            </w:rPr>
            <w:fldChar w:fldCharType="separate"/>
          </w:r>
          <w:r w:rsidR="00061715">
            <w:rPr>
              <w:noProof/>
              <w:sz w:val="24"/>
              <w:szCs w:val="24"/>
            </w:rPr>
            <w:t xml:space="preserve"> </w:t>
          </w:r>
          <w:r w:rsidR="00061715" w:rsidRPr="00061715">
            <w:rPr>
              <w:noProof/>
              <w:sz w:val="24"/>
              <w:szCs w:val="24"/>
            </w:rPr>
            <w:t>(Vaughn, 2009)</w:t>
          </w:r>
          <w:r w:rsidR="0077676D" w:rsidRPr="000B46CF">
            <w:rPr>
              <w:sz w:val="24"/>
              <w:szCs w:val="24"/>
            </w:rPr>
            <w:fldChar w:fldCharType="end"/>
          </w:r>
        </w:sdtContent>
      </w:sdt>
      <w:r w:rsidR="00785340" w:rsidRPr="000B46CF">
        <w:rPr>
          <w:sz w:val="24"/>
          <w:szCs w:val="24"/>
        </w:rPr>
        <w:t xml:space="preserve">. In addition to this, some points of interest from the report show that the </w:t>
      </w:r>
      <w:r w:rsidR="00290862" w:rsidRPr="000B46CF">
        <w:rPr>
          <w:sz w:val="24"/>
          <w:szCs w:val="24"/>
        </w:rPr>
        <w:t>Campaspe region as a whole had a higher level of physical inactivity compared to the Victorian average, had a higher rate of obesity than the Victorian average as well as a lower rate of fruit consumption (of 2 or more servings per day). All of these items are considered risk factors for chronic disease.</w:t>
      </w:r>
    </w:p>
    <w:p w:rsidR="00A17AA6" w:rsidRDefault="00A17AA6" w:rsidP="00F466DC">
      <w:pPr>
        <w:spacing w:line="360" w:lineRule="auto"/>
        <w:jc w:val="both"/>
        <w:rPr>
          <w:sz w:val="24"/>
          <w:szCs w:val="24"/>
        </w:rPr>
      </w:pPr>
    </w:p>
    <w:p w:rsidR="00795D82" w:rsidRDefault="00795D82" w:rsidP="00F466DC">
      <w:pPr>
        <w:spacing w:line="360" w:lineRule="auto"/>
        <w:jc w:val="both"/>
        <w:rPr>
          <w:sz w:val="24"/>
          <w:szCs w:val="24"/>
        </w:rPr>
      </w:pPr>
    </w:p>
    <w:p w:rsidR="00795D82" w:rsidRDefault="00795D82" w:rsidP="00F466DC">
      <w:pPr>
        <w:spacing w:line="360" w:lineRule="auto"/>
        <w:jc w:val="both"/>
        <w:rPr>
          <w:sz w:val="24"/>
          <w:szCs w:val="24"/>
        </w:rPr>
      </w:pPr>
    </w:p>
    <w:p w:rsidR="00114DF1" w:rsidRPr="00795D82" w:rsidRDefault="00114DF1" w:rsidP="00795D82">
      <w:pPr>
        <w:spacing w:line="360" w:lineRule="auto"/>
        <w:jc w:val="both"/>
        <w:rPr>
          <w:b/>
          <w:sz w:val="24"/>
          <w:szCs w:val="24"/>
        </w:rPr>
      </w:pPr>
      <w:r w:rsidRPr="00795D82">
        <w:rPr>
          <w:b/>
          <w:sz w:val="24"/>
          <w:szCs w:val="24"/>
        </w:rPr>
        <w:lastRenderedPageBreak/>
        <w:t>STRATEGIC PLANNING TABLE:</w:t>
      </w:r>
    </w:p>
    <w:tbl>
      <w:tblPr>
        <w:tblStyle w:val="ColorfulList-Accent4"/>
        <w:tblW w:w="9464" w:type="dxa"/>
        <w:tblLook w:val="04A0"/>
      </w:tblPr>
      <w:tblGrid>
        <w:gridCol w:w="2235"/>
        <w:gridCol w:w="2126"/>
        <w:gridCol w:w="3118"/>
        <w:gridCol w:w="1985"/>
      </w:tblGrid>
      <w:tr w:rsidR="00114DF1" w:rsidTr="00E8290C">
        <w:trPr>
          <w:cnfStyle w:val="100000000000"/>
        </w:trPr>
        <w:tc>
          <w:tcPr>
            <w:cnfStyle w:val="001000000000"/>
            <w:tcW w:w="2235" w:type="dxa"/>
          </w:tcPr>
          <w:p w:rsidR="00114DF1" w:rsidRPr="000B46CF" w:rsidRDefault="00114DF1" w:rsidP="00114DF1">
            <w:pPr>
              <w:spacing w:line="360" w:lineRule="auto"/>
              <w:jc w:val="center"/>
              <w:rPr>
                <w:b w:val="0"/>
                <w:sz w:val="24"/>
                <w:szCs w:val="24"/>
              </w:rPr>
            </w:pPr>
            <w:r w:rsidRPr="000B46CF">
              <w:rPr>
                <w:sz w:val="24"/>
                <w:szCs w:val="24"/>
              </w:rPr>
              <w:t>OBJECTIVES</w:t>
            </w:r>
          </w:p>
        </w:tc>
        <w:tc>
          <w:tcPr>
            <w:tcW w:w="2126" w:type="dxa"/>
          </w:tcPr>
          <w:p w:rsidR="00114DF1" w:rsidRPr="000B46CF" w:rsidRDefault="00114DF1" w:rsidP="00114DF1">
            <w:pPr>
              <w:spacing w:line="360" w:lineRule="auto"/>
              <w:jc w:val="center"/>
              <w:cnfStyle w:val="100000000000"/>
              <w:rPr>
                <w:b w:val="0"/>
                <w:sz w:val="24"/>
                <w:szCs w:val="24"/>
              </w:rPr>
            </w:pPr>
            <w:r w:rsidRPr="000B46CF">
              <w:rPr>
                <w:sz w:val="24"/>
                <w:szCs w:val="24"/>
              </w:rPr>
              <w:t>STRATEGIES</w:t>
            </w:r>
          </w:p>
        </w:tc>
        <w:tc>
          <w:tcPr>
            <w:tcW w:w="3118" w:type="dxa"/>
          </w:tcPr>
          <w:p w:rsidR="00114DF1" w:rsidRPr="000B46CF" w:rsidRDefault="00114DF1" w:rsidP="00F466DC">
            <w:pPr>
              <w:spacing w:line="360" w:lineRule="auto"/>
              <w:jc w:val="both"/>
              <w:cnfStyle w:val="100000000000"/>
              <w:rPr>
                <w:b w:val="0"/>
                <w:sz w:val="24"/>
                <w:szCs w:val="24"/>
              </w:rPr>
            </w:pPr>
            <w:r w:rsidRPr="000B46CF">
              <w:rPr>
                <w:sz w:val="24"/>
                <w:szCs w:val="24"/>
              </w:rPr>
              <w:t>PERFORMANCE INDICATORS</w:t>
            </w:r>
          </w:p>
        </w:tc>
        <w:tc>
          <w:tcPr>
            <w:tcW w:w="1985" w:type="dxa"/>
          </w:tcPr>
          <w:p w:rsidR="00114DF1" w:rsidRPr="000B46CF" w:rsidRDefault="00114DF1" w:rsidP="00F466DC">
            <w:pPr>
              <w:spacing w:line="360" w:lineRule="auto"/>
              <w:jc w:val="both"/>
              <w:cnfStyle w:val="100000000000"/>
              <w:rPr>
                <w:b w:val="0"/>
                <w:sz w:val="24"/>
                <w:szCs w:val="24"/>
              </w:rPr>
            </w:pPr>
            <w:r w:rsidRPr="000B46CF">
              <w:rPr>
                <w:sz w:val="24"/>
                <w:szCs w:val="24"/>
              </w:rPr>
              <w:t>PARTNERSHIPS</w:t>
            </w:r>
          </w:p>
        </w:tc>
      </w:tr>
      <w:tr w:rsidR="00114DF1" w:rsidRPr="00081571" w:rsidTr="00E8290C">
        <w:trPr>
          <w:cnfStyle w:val="000000100000"/>
        </w:trPr>
        <w:tc>
          <w:tcPr>
            <w:cnfStyle w:val="001000000000"/>
            <w:tcW w:w="2235" w:type="dxa"/>
          </w:tcPr>
          <w:p w:rsidR="00114DF1" w:rsidRPr="00081571" w:rsidRDefault="00081571" w:rsidP="00081571">
            <w:pPr>
              <w:spacing w:line="360" w:lineRule="auto"/>
              <w:rPr>
                <w:b w:val="0"/>
                <w:sz w:val="20"/>
                <w:szCs w:val="20"/>
              </w:rPr>
            </w:pPr>
            <w:r w:rsidRPr="00081571">
              <w:rPr>
                <w:sz w:val="20"/>
                <w:szCs w:val="20"/>
              </w:rPr>
              <w:t>Improve fruit and vegetable consumption</w:t>
            </w:r>
          </w:p>
        </w:tc>
        <w:tc>
          <w:tcPr>
            <w:tcW w:w="2126" w:type="dxa"/>
          </w:tcPr>
          <w:p w:rsidR="00114DF1" w:rsidRPr="00795D82" w:rsidRDefault="00081571" w:rsidP="00D92B30">
            <w:pPr>
              <w:spacing w:line="360" w:lineRule="auto"/>
              <w:cnfStyle w:val="000000100000"/>
              <w:rPr>
                <w:sz w:val="20"/>
                <w:szCs w:val="20"/>
              </w:rPr>
            </w:pPr>
            <w:r w:rsidRPr="00795D82">
              <w:rPr>
                <w:sz w:val="20"/>
                <w:szCs w:val="20"/>
              </w:rPr>
              <w:t xml:space="preserve">School gardening – plant </w:t>
            </w:r>
            <w:r w:rsidR="00D92B30" w:rsidRPr="00795D82">
              <w:rPr>
                <w:sz w:val="20"/>
                <w:szCs w:val="20"/>
              </w:rPr>
              <w:t>trees etc</w:t>
            </w:r>
          </w:p>
        </w:tc>
        <w:tc>
          <w:tcPr>
            <w:tcW w:w="3118" w:type="dxa"/>
          </w:tcPr>
          <w:p w:rsidR="00114DF1" w:rsidRPr="00081571" w:rsidRDefault="00371B7C" w:rsidP="00081571">
            <w:pPr>
              <w:spacing w:line="360" w:lineRule="auto"/>
              <w:cnfStyle w:val="000000100000"/>
              <w:rPr>
                <w:sz w:val="20"/>
                <w:szCs w:val="20"/>
              </w:rPr>
            </w:pPr>
            <w:r>
              <w:rPr>
                <w:sz w:val="20"/>
                <w:szCs w:val="20"/>
              </w:rPr>
              <w:t>Participation in bringing fruit for recess/ lunch etc</w:t>
            </w:r>
          </w:p>
        </w:tc>
        <w:tc>
          <w:tcPr>
            <w:tcW w:w="1985" w:type="dxa"/>
          </w:tcPr>
          <w:p w:rsidR="009A6B88" w:rsidRPr="009A6B88" w:rsidRDefault="009A6B88" w:rsidP="009A6B88">
            <w:pPr>
              <w:spacing w:line="360" w:lineRule="auto"/>
              <w:cnfStyle w:val="000000100000"/>
              <w:rPr>
                <w:color w:val="auto"/>
                <w:sz w:val="20"/>
                <w:szCs w:val="20"/>
              </w:rPr>
            </w:pPr>
            <w:r>
              <w:rPr>
                <w:sz w:val="20"/>
                <w:szCs w:val="20"/>
              </w:rPr>
              <w:t>Local s</w:t>
            </w:r>
            <w:r w:rsidRPr="009A6B88">
              <w:rPr>
                <w:color w:val="auto"/>
                <w:sz w:val="20"/>
                <w:szCs w:val="20"/>
              </w:rPr>
              <w:t>upermarkets</w:t>
            </w:r>
          </w:p>
          <w:p w:rsidR="00114DF1" w:rsidRDefault="009A6B88" w:rsidP="009A6B88">
            <w:pPr>
              <w:spacing w:line="360" w:lineRule="auto"/>
              <w:cnfStyle w:val="000000100000"/>
              <w:rPr>
                <w:sz w:val="20"/>
                <w:szCs w:val="20"/>
              </w:rPr>
            </w:pPr>
            <w:r w:rsidRPr="009A6B88">
              <w:rPr>
                <w:color w:val="auto"/>
                <w:sz w:val="20"/>
                <w:szCs w:val="20"/>
              </w:rPr>
              <w:t xml:space="preserve">Local </w:t>
            </w:r>
            <w:r>
              <w:rPr>
                <w:sz w:val="20"/>
                <w:szCs w:val="20"/>
              </w:rPr>
              <w:t>c</w:t>
            </w:r>
            <w:r w:rsidRPr="009A6B88">
              <w:rPr>
                <w:color w:val="auto"/>
                <w:sz w:val="20"/>
                <w:szCs w:val="20"/>
              </w:rPr>
              <w:t>ommunity</w:t>
            </w:r>
          </w:p>
          <w:p w:rsidR="00E8290C" w:rsidRPr="00E8290C" w:rsidRDefault="00E8290C" w:rsidP="009A6B88">
            <w:pPr>
              <w:spacing w:line="360" w:lineRule="auto"/>
              <w:cnfStyle w:val="000000100000"/>
              <w:rPr>
                <w:color w:val="auto"/>
                <w:sz w:val="20"/>
                <w:szCs w:val="20"/>
              </w:rPr>
            </w:pPr>
            <w:r w:rsidRPr="00E8290C">
              <w:rPr>
                <w:color w:val="auto"/>
                <w:sz w:val="20"/>
                <w:szCs w:val="20"/>
              </w:rPr>
              <w:t>Nutrition Australia</w:t>
            </w:r>
          </w:p>
        </w:tc>
      </w:tr>
      <w:tr w:rsidR="00114DF1" w:rsidRPr="00081571" w:rsidTr="00E8290C">
        <w:tc>
          <w:tcPr>
            <w:cnfStyle w:val="001000000000"/>
            <w:tcW w:w="2235" w:type="dxa"/>
          </w:tcPr>
          <w:p w:rsidR="00114DF1" w:rsidRPr="00371B7C" w:rsidRDefault="00371B7C" w:rsidP="00081571">
            <w:pPr>
              <w:spacing w:line="360" w:lineRule="auto"/>
              <w:rPr>
                <w:b w:val="0"/>
                <w:sz w:val="20"/>
                <w:szCs w:val="20"/>
              </w:rPr>
            </w:pPr>
            <w:r w:rsidRPr="00371B7C">
              <w:rPr>
                <w:sz w:val="20"/>
                <w:szCs w:val="20"/>
              </w:rPr>
              <w:t>Improve active lifestyle</w:t>
            </w:r>
          </w:p>
        </w:tc>
        <w:tc>
          <w:tcPr>
            <w:tcW w:w="2126" w:type="dxa"/>
          </w:tcPr>
          <w:p w:rsidR="00114DF1" w:rsidRPr="00081571" w:rsidRDefault="00371B7C" w:rsidP="00081571">
            <w:pPr>
              <w:spacing w:line="360" w:lineRule="auto"/>
              <w:cnfStyle w:val="000000000000"/>
              <w:rPr>
                <w:sz w:val="20"/>
                <w:szCs w:val="20"/>
              </w:rPr>
            </w:pPr>
            <w:r>
              <w:rPr>
                <w:sz w:val="20"/>
                <w:szCs w:val="20"/>
              </w:rPr>
              <w:t>Play games and implementation into P.E.</w:t>
            </w:r>
          </w:p>
        </w:tc>
        <w:tc>
          <w:tcPr>
            <w:tcW w:w="3118" w:type="dxa"/>
          </w:tcPr>
          <w:p w:rsidR="00114DF1" w:rsidRPr="00081571" w:rsidRDefault="00371B7C" w:rsidP="00371B7C">
            <w:pPr>
              <w:spacing w:line="360" w:lineRule="auto"/>
              <w:cnfStyle w:val="000000000000"/>
              <w:rPr>
                <w:sz w:val="20"/>
                <w:szCs w:val="20"/>
              </w:rPr>
            </w:pPr>
            <w:r>
              <w:rPr>
                <w:sz w:val="20"/>
                <w:szCs w:val="20"/>
              </w:rPr>
              <w:t>Increased participation in physical activity</w:t>
            </w:r>
          </w:p>
        </w:tc>
        <w:tc>
          <w:tcPr>
            <w:tcW w:w="1985" w:type="dxa"/>
          </w:tcPr>
          <w:p w:rsidR="00114DF1" w:rsidRDefault="009A6B88" w:rsidP="00081571">
            <w:pPr>
              <w:spacing w:line="360" w:lineRule="auto"/>
              <w:cnfStyle w:val="000000000000"/>
              <w:rPr>
                <w:sz w:val="20"/>
                <w:szCs w:val="20"/>
              </w:rPr>
            </w:pPr>
            <w:r w:rsidRPr="009A6B88">
              <w:rPr>
                <w:sz w:val="20"/>
                <w:szCs w:val="20"/>
              </w:rPr>
              <w:t>Local community</w:t>
            </w:r>
          </w:p>
          <w:p w:rsidR="00E8290C" w:rsidRDefault="00E8290C" w:rsidP="00081571">
            <w:pPr>
              <w:spacing w:line="360" w:lineRule="auto"/>
              <w:cnfStyle w:val="000000000000"/>
              <w:rPr>
                <w:sz w:val="20"/>
                <w:szCs w:val="20"/>
              </w:rPr>
            </w:pPr>
            <w:r>
              <w:rPr>
                <w:sz w:val="20"/>
                <w:szCs w:val="20"/>
              </w:rPr>
              <w:t>Life Be In It</w:t>
            </w:r>
          </w:p>
          <w:p w:rsidR="00E8290C" w:rsidRPr="009A6B88" w:rsidRDefault="00E8290C" w:rsidP="00081571">
            <w:pPr>
              <w:spacing w:line="360" w:lineRule="auto"/>
              <w:cnfStyle w:val="000000000000"/>
              <w:rPr>
                <w:sz w:val="20"/>
                <w:szCs w:val="20"/>
              </w:rPr>
            </w:pPr>
            <w:r>
              <w:rPr>
                <w:sz w:val="20"/>
                <w:szCs w:val="20"/>
              </w:rPr>
              <w:t>Go For Your Life</w:t>
            </w:r>
          </w:p>
        </w:tc>
      </w:tr>
      <w:tr w:rsidR="00114DF1" w:rsidRPr="00081571" w:rsidTr="00E8290C">
        <w:trPr>
          <w:cnfStyle w:val="000000100000"/>
        </w:trPr>
        <w:tc>
          <w:tcPr>
            <w:cnfStyle w:val="001000000000"/>
            <w:tcW w:w="2235" w:type="dxa"/>
          </w:tcPr>
          <w:p w:rsidR="00114DF1" w:rsidRPr="00081571" w:rsidRDefault="009A6B88" w:rsidP="00081571">
            <w:pPr>
              <w:spacing w:line="360" w:lineRule="auto"/>
              <w:rPr>
                <w:sz w:val="20"/>
                <w:szCs w:val="20"/>
              </w:rPr>
            </w:pPr>
            <w:r w:rsidRPr="009A6B88">
              <w:rPr>
                <w:sz w:val="20"/>
                <w:szCs w:val="20"/>
              </w:rPr>
              <w:t>Imp</w:t>
            </w:r>
            <w:r w:rsidR="00E8290C">
              <w:rPr>
                <w:sz w:val="20"/>
                <w:szCs w:val="20"/>
              </w:rPr>
              <w:t>rove knowledge and practice of healthy e</w:t>
            </w:r>
            <w:r w:rsidRPr="009A6B88">
              <w:rPr>
                <w:sz w:val="20"/>
                <w:szCs w:val="20"/>
              </w:rPr>
              <w:t>ating.</w:t>
            </w:r>
          </w:p>
        </w:tc>
        <w:tc>
          <w:tcPr>
            <w:tcW w:w="2126" w:type="dxa"/>
          </w:tcPr>
          <w:p w:rsidR="00114DF1" w:rsidRPr="00081571" w:rsidRDefault="009A6B88" w:rsidP="009A6B88">
            <w:pPr>
              <w:spacing w:line="360" w:lineRule="auto"/>
              <w:cnfStyle w:val="000000100000"/>
              <w:rPr>
                <w:sz w:val="20"/>
                <w:szCs w:val="20"/>
              </w:rPr>
            </w:pPr>
            <w:r w:rsidRPr="009A6B88">
              <w:rPr>
                <w:sz w:val="20"/>
                <w:szCs w:val="20"/>
              </w:rPr>
              <w:t xml:space="preserve">Making </w:t>
            </w:r>
            <w:r>
              <w:rPr>
                <w:sz w:val="20"/>
                <w:szCs w:val="20"/>
              </w:rPr>
              <w:t xml:space="preserve">pancakes and </w:t>
            </w:r>
            <w:proofErr w:type="spellStart"/>
            <w:r>
              <w:rPr>
                <w:sz w:val="20"/>
                <w:szCs w:val="20"/>
              </w:rPr>
              <w:t>smoot</w:t>
            </w:r>
            <w:r w:rsidR="00E8290C">
              <w:rPr>
                <w:sz w:val="20"/>
                <w:szCs w:val="20"/>
              </w:rPr>
              <w:t>h</w:t>
            </w:r>
            <w:r>
              <w:rPr>
                <w:sz w:val="20"/>
                <w:szCs w:val="20"/>
              </w:rPr>
              <w:t>ies</w:t>
            </w:r>
            <w:proofErr w:type="spellEnd"/>
            <w:r w:rsidRPr="009A6B88">
              <w:rPr>
                <w:sz w:val="20"/>
                <w:szCs w:val="20"/>
              </w:rPr>
              <w:t xml:space="preserve"> using healthier ingredients. Promote healthy alternatives to fast foods.</w:t>
            </w:r>
          </w:p>
        </w:tc>
        <w:tc>
          <w:tcPr>
            <w:tcW w:w="3118" w:type="dxa"/>
          </w:tcPr>
          <w:p w:rsidR="009A6B88" w:rsidRPr="009A6B88" w:rsidRDefault="009A6B88" w:rsidP="009A6B88">
            <w:pPr>
              <w:spacing w:line="360" w:lineRule="auto"/>
              <w:cnfStyle w:val="000000100000"/>
              <w:rPr>
                <w:sz w:val="20"/>
                <w:szCs w:val="20"/>
              </w:rPr>
            </w:pPr>
            <w:r w:rsidRPr="009A6B88">
              <w:rPr>
                <w:sz w:val="20"/>
                <w:szCs w:val="20"/>
              </w:rPr>
              <w:t>Discussions with students.</w:t>
            </w:r>
          </w:p>
          <w:p w:rsidR="009A6B88" w:rsidRPr="009A6B88" w:rsidRDefault="009A6B88" w:rsidP="009A6B88">
            <w:pPr>
              <w:spacing w:line="360" w:lineRule="auto"/>
              <w:cnfStyle w:val="000000100000"/>
              <w:rPr>
                <w:sz w:val="20"/>
                <w:szCs w:val="20"/>
              </w:rPr>
            </w:pPr>
            <w:r w:rsidRPr="009A6B88">
              <w:rPr>
                <w:sz w:val="20"/>
                <w:szCs w:val="20"/>
              </w:rPr>
              <w:t>Student reactions to eating healthy alternatives.</w:t>
            </w:r>
          </w:p>
          <w:p w:rsidR="00114DF1" w:rsidRPr="00081571" w:rsidRDefault="009A6B88" w:rsidP="009A6B88">
            <w:pPr>
              <w:spacing w:line="360" w:lineRule="auto"/>
              <w:cnfStyle w:val="000000100000"/>
              <w:rPr>
                <w:sz w:val="20"/>
                <w:szCs w:val="20"/>
              </w:rPr>
            </w:pPr>
            <w:r w:rsidRPr="009A6B88">
              <w:rPr>
                <w:sz w:val="20"/>
                <w:szCs w:val="20"/>
              </w:rPr>
              <w:t>Follow up with teachers to see if more kids bring fruit to school.</w:t>
            </w:r>
          </w:p>
        </w:tc>
        <w:tc>
          <w:tcPr>
            <w:tcW w:w="1985" w:type="dxa"/>
          </w:tcPr>
          <w:p w:rsidR="009A6B88" w:rsidRPr="009A6B88" w:rsidRDefault="009A6B88" w:rsidP="009A6B88">
            <w:pPr>
              <w:spacing w:line="360" w:lineRule="auto"/>
              <w:cnfStyle w:val="000000100000"/>
              <w:rPr>
                <w:sz w:val="20"/>
                <w:szCs w:val="20"/>
              </w:rPr>
            </w:pPr>
            <w:r>
              <w:rPr>
                <w:sz w:val="20"/>
                <w:szCs w:val="20"/>
              </w:rPr>
              <w:t>Local s</w:t>
            </w:r>
            <w:r w:rsidRPr="009A6B88">
              <w:rPr>
                <w:sz w:val="20"/>
                <w:szCs w:val="20"/>
              </w:rPr>
              <w:t>upermarkets</w:t>
            </w:r>
          </w:p>
          <w:p w:rsidR="009A6B88" w:rsidRPr="00081571" w:rsidRDefault="009A6B88" w:rsidP="009A6B88">
            <w:pPr>
              <w:spacing w:line="360" w:lineRule="auto"/>
              <w:cnfStyle w:val="000000100000"/>
              <w:rPr>
                <w:sz w:val="20"/>
                <w:szCs w:val="20"/>
              </w:rPr>
            </w:pPr>
            <w:r>
              <w:rPr>
                <w:sz w:val="20"/>
                <w:szCs w:val="20"/>
              </w:rPr>
              <w:t>Local c</w:t>
            </w:r>
            <w:r w:rsidRPr="009A6B88">
              <w:rPr>
                <w:sz w:val="20"/>
                <w:szCs w:val="20"/>
              </w:rPr>
              <w:t>ommunity</w:t>
            </w:r>
          </w:p>
        </w:tc>
      </w:tr>
      <w:tr w:rsidR="009A6B88" w:rsidTr="00E8290C">
        <w:tc>
          <w:tcPr>
            <w:cnfStyle w:val="001000000000"/>
            <w:tcW w:w="2235" w:type="dxa"/>
          </w:tcPr>
          <w:p w:rsidR="009A6B88" w:rsidRPr="009A6B88" w:rsidRDefault="009A6B88" w:rsidP="009A6B88">
            <w:pPr>
              <w:spacing w:line="360" w:lineRule="auto"/>
              <w:rPr>
                <w:sz w:val="20"/>
                <w:szCs w:val="20"/>
              </w:rPr>
            </w:pPr>
            <w:r w:rsidRPr="009A6B88">
              <w:rPr>
                <w:sz w:val="20"/>
                <w:szCs w:val="20"/>
              </w:rPr>
              <w:t>Increase knowledge and awareness of gardening and personal fruit and veg</w:t>
            </w:r>
            <w:r w:rsidR="00E8290C">
              <w:rPr>
                <w:sz w:val="20"/>
                <w:szCs w:val="20"/>
              </w:rPr>
              <w:t>etable</w:t>
            </w:r>
            <w:r w:rsidRPr="009A6B88">
              <w:rPr>
                <w:sz w:val="20"/>
                <w:szCs w:val="20"/>
              </w:rPr>
              <w:t xml:space="preserve"> production.</w:t>
            </w:r>
          </w:p>
        </w:tc>
        <w:tc>
          <w:tcPr>
            <w:tcW w:w="2126" w:type="dxa"/>
          </w:tcPr>
          <w:p w:rsidR="009A6B88" w:rsidRPr="009A6B88" w:rsidRDefault="009A6B88" w:rsidP="009A6B88">
            <w:pPr>
              <w:spacing w:line="360" w:lineRule="auto"/>
              <w:cnfStyle w:val="000000000000"/>
              <w:rPr>
                <w:sz w:val="20"/>
                <w:szCs w:val="20"/>
              </w:rPr>
            </w:pPr>
            <w:r w:rsidRPr="009A6B88">
              <w:rPr>
                <w:sz w:val="20"/>
                <w:szCs w:val="20"/>
              </w:rPr>
              <w:t>Have children working in the School garden. Planting, watering. Encouragement to keep garden on-going.</w:t>
            </w:r>
          </w:p>
        </w:tc>
        <w:tc>
          <w:tcPr>
            <w:tcW w:w="3118" w:type="dxa"/>
          </w:tcPr>
          <w:p w:rsidR="009A6B88" w:rsidRPr="009A6B88" w:rsidRDefault="009A6B88" w:rsidP="009A6B88">
            <w:pPr>
              <w:spacing w:line="360" w:lineRule="auto"/>
              <w:cnfStyle w:val="000000000000"/>
              <w:rPr>
                <w:sz w:val="20"/>
                <w:szCs w:val="20"/>
              </w:rPr>
            </w:pPr>
            <w:r w:rsidRPr="009A6B88">
              <w:rPr>
                <w:sz w:val="20"/>
                <w:szCs w:val="20"/>
              </w:rPr>
              <w:t>Student reactions to working in the garden.</w:t>
            </w:r>
          </w:p>
          <w:p w:rsidR="009A6B88" w:rsidRPr="009A6B88" w:rsidRDefault="009A6B88" w:rsidP="009A6B88">
            <w:pPr>
              <w:spacing w:line="360" w:lineRule="auto"/>
              <w:cnfStyle w:val="000000000000"/>
              <w:rPr>
                <w:sz w:val="20"/>
                <w:szCs w:val="20"/>
              </w:rPr>
            </w:pPr>
            <w:r w:rsidRPr="009A6B88">
              <w:rPr>
                <w:sz w:val="20"/>
                <w:szCs w:val="20"/>
              </w:rPr>
              <w:t>Student knowledge</w:t>
            </w:r>
            <w:r w:rsidRPr="009A6B88">
              <w:rPr>
                <w:sz w:val="20"/>
                <w:szCs w:val="20"/>
              </w:rPr>
              <w:t xml:space="preserve"> of vegetable patch requirement</w:t>
            </w:r>
            <w:r w:rsidRPr="009A6B88">
              <w:rPr>
                <w:sz w:val="20"/>
                <w:szCs w:val="20"/>
              </w:rPr>
              <w:t>s.</w:t>
            </w:r>
          </w:p>
        </w:tc>
        <w:tc>
          <w:tcPr>
            <w:tcW w:w="1985" w:type="dxa"/>
          </w:tcPr>
          <w:p w:rsidR="009A6B88" w:rsidRPr="009A6B88" w:rsidRDefault="009A6B88" w:rsidP="009A6B88">
            <w:pPr>
              <w:spacing w:line="360" w:lineRule="auto"/>
              <w:cnfStyle w:val="000000000000"/>
              <w:rPr>
                <w:sz w:val="20"/>
                <w:szCs w:val="20"/>
              </w:rPr>
            </w:pPr>
            <w:r w:rsidRPr="009A6B88">
              <w:rPr>
                <w:sz w:val="20"/>
                <w:szCs w:val="20"/>
              </w:rPr>
              <w:t>Stephanie Alexander Garden Project</w:t>
            </w:r>
          </w:p>
          <w:p w:rsidR="009A6B88" w:rsidRPr="009A6B88" w:rsidRDefault="009A6B88" w:rsidP="009A6B88">
            <w:pPr>
              <w:spacing w:line="360" w:lineRule="auto"/>
              <w:cnfStyle w:val="000000000000"/>
              <w:rPr>
                <w:sz w:val="20"/>
                <w:szCs w:val="20"/>
              </w:rPr>
            </w:pPr>
            <w:r w:rsidRPr="009A6B88">
              <w:rPr>
                <w:sz w:val="20"/>
                <w:szCs w:val="20"/>
              </w:rPr>
              <w:t>(SAGP)</w:t>
            </w:r>
          </w:p>
        </w:tc>
      </w:tr>
    </w:tbl>
    <w:p w:rsidR="009A6B88" w:rsidRDefault="009A6B88" w:rsidP="00F466DC">
      <w:pPr>
        <w:spacing w:line="360" w:lineRule="auto"/>
        <w:jc w:val="both"/>
        <w:rPr>
          <w:sz w:val="24"/>
          <w:szCs w:val="24"/>
        </w:rPr>
      </w:pPr>
    </w:p>
    <w:p w:rsidR="00D92B30" w:rsidRDefault="00D92B30" w:rsidP="00F466DC">
      <w:pPr>
        <w:spacing w:line="360" w:lineRule="auto"/>
        <w:jc w:val="both"/>
        <w:rPr>
          <w:sz w:val="24"/>
          <w:szCs w:val="24"/>
        </w:rPr>
      </w:pPr>
    </w:p>
    <w:p w:rsidR="00D92B30" w:rsidRDefault="00D92B30" w:rsidP="00F466DC">
      <w:pPr>
        <w:spacing w:line="360" w:lineRule="auto"/>
        <w:jc w:val="both"/>
        <w:rPr>
          <w:sz w:val="24"/>
          <w:szCs w:val="24"/>
        </w:rPr>
      </w:pPr>
    </w:p>
    <w:p w:rsidR="00D92B30" w:rsidRDefault="00D92B30" w:rsidP="00F466DC">
      <w:pPr>
        <w:spacing w:line="360" w:lineRule="auto"/>
        <w:jc w:val="both"/>
        <w:rPr>
          <w:sz w:val="24"/>
          <w:szCs w:val="24"/>
        </w:rPr>
      </w:pPr>
    </w:p>
    <w:p w:rsidR="00D92B30" w:rsidRDefault="00D92B30" w:rsidP="00F466DC">
      <w:pPr>
        <w:spacing w:line="360" w:lineRule="auto"/>
        <w:jc w:val="both"/>
        <w:rPr>
          <w:sz w:val="24"/>
          <w:szCs w:val="24"/>
        </w:rPr>
      </w:pPr>
    </w:p>
    <w:p w:rsidR="00D92B30" w:rsidRDefault="00D92B30" w:rsidP="00F466DC">
      <w:pPr>
        <w:spacing w:line="360" w:lineRule="auto"/>
        <w:jc w:val="both"/>
        <w:rPr>
          <w:sz w:val="24"/>
          <w:szCs w:val="24"/>
        </w:rPr>
      </w:pPr>
    </w:p>
    <w:p w:rsidR="00D92B30" w:rsidRDefault="00D92B30" w:rsidP="00F466DC">
      <w:pPr>
        <w:spacing w:line="360" w:lineRule="auto"/>
        <w:jc w:val="both"/>
        <w:rPr>
          <w:sz w:val="24"/>
          <w:szCs w:val="24"/>
        </w:rPr>
      </w:pPr>
    </w:p>
    <w:p w:rsidR="00D92B30" w:rsidRDefault="00D92B30" w:rsidP="00F466DC">
      <w:pPr>
        <w:spacing w:line="360" w:lineRule="auto"/>
        <w:jc w:val="both"/>
        <w:rPr>
          <w:sz w:val="24"/>
          <w:szCs w:val="24"/>
        </w:rPr>
      </w:pPr>
    </w:p>
    <w:p w:rsidR="00D92B30" w:rsidRDefault="00D92B30" w:rsidP="00F466DC">
      <w:pPr>
        <w:spacing w:line="360" w:lineRule="auto"/>
        <w:jc w:val="both"/>
        <w:rPr>
          <w:sz w:val="24"/>
          <w:szCs w:val="24"/>
        </w:rPr>
      </w:pPr>
    </w:p>
    <w:p w:rsidR="00795D82" w:rsidRDefault="00795D82" w:rsidP="00F466DC">
      <w:pPr>
        <w:spacing w:line="360" w:lineRule="auto"/>
        <w:jc w:val="both"/>
        <w:rPr>
          <w:sz w:val="24"/>
          <w:szCs w:val="24"/>
        </w:rPr>
      </w:pPr>
    </w:p>
    <w:p w:rsidR="009D02B1" w:rsidRDefault="00371B7C" w:rsidP="00F466DC">
      <w:pPr>
        <w:spacing w:line="360" w:lineRule="auto"/>
        <w:jc w:val="both"/>
        <w:rPr>
          <w:b/>
          <w:sz w:val="24"/>
          <w:szCs w:val="24"/>
        </w:rPr>
      </w:pPr>
      <w:r w:rsidRPr="00795D82">
        <w:rPr>
          <w:b/>
          <w:sz w:val="24"/>
          <w:szCs w:val="24"/>
        </w:rPr>
        <w:lastRenderedPageBreak/>
        <w:t>ORGANISATION AND MANAGEMENT – HEALTHY ACTIVITY DAY</w:t>
      </w:r>
      <w:r w:rsidR="0093027A" w:rsidRPr="00795D82">
        <w:rPr>
          <w:b/>
          <w:sz w:val="24"/>
          <w:szCs w:val="24"/>
        </w:rPr>
        <w:t>:</w:t>
      </w:r>
    </w:p>
    <w:p w:rsidR="000B46CF" w:rsidRPr="00795D82" w:rsidRDefault="000B46CF" w:rsidP="00F466DC">
      <w:pPr>
        <w:spacing w:line="360" w:lineRule="auto"/>
        <w:jc w:val="both"/>
        <w:rPr>
          <w:b/>
          <w:sz w:val="24"/>
          <w:szCs w:val="24"/>
        </w:rPr>
      </w:pPr>
      <w:r>
        <w:rPr>
          <w:b/>
          <w:sz w:val="24"/>
          <w:szCs w:val="24"/>
        </w:rPr>
        <w:t>RISK ASSESSMENT:</w:t>
      </w:r>
    </w:p>
    <w:tbl>
      <w:tblPr>
        <w:tblStyle w:val="ColorfulList-Accent4"/>
        <w:tblW w:w="0" w:type="auto"/>
        <w:tblLook w:val="04A0"/>
      </w:tblPr>
      <w:tblGrid>
        <w:gridCol w:w="1848"/>
        <w:gridCol w:w="1848"/>
        <w:gridCol w:w="1848"/>
        <w:gridCol w:w="1849"/>
        <w:gridCol w:w="1849"/>
      </w:tblGrid>
      <w:tr w:rsidR="009D02B1" w:rsidRPr="000B46CF" w:rsidTr="00E8290C">
        <w:trPr>
          <w:cnfStyle w:val="100000000000"/>
        </w:trPr>
        <w:tc>
          <w:tcPr>
            <w:cnfStyle w:val="001000000000"/>
            <w:tcW w:w="1848" w:type="dxa"/>
          </w:tcPr>
          <w:p w:rsidR="009D02B1" w:rsidRPr="000B46CF" w:rsidRDefault="000B46CF" w:rsidP="00E94485">
            <w:pPr>
              <w:rPr>
                <w:rFonts w:ascii="Arial" w:eastAsia="Times New Roman" w:hAnsi="Arial" w:cs="Arial"/>
                <w:b w:val="0"/>
                <w:sz w:val="24"/>
                <w:szCs w:val="24"/>
                <w:lang w:eastAsia="en-AU"/>
              </w:rPr>
            </w:pPr>
            <w:r w:rsidRPr="000B46CF">
              <w:rPr>
                <w:rFonts w:ascii="Calibri" w:eastAsia="Times New Roman" w:hAnsi="Calibri" w:cs="Arial"/>
                <w:sz w:val="24"/>
                <w:szCs w:val="24"/>
                <w:lang w:eastAsia="en-AU"/>
              </w:rPr>
              <w:t>HAZARD/ ACTIVITY</w:t>
            </w:r>
          </w:p>
        </w:tc>
        <w:tc>
          <w:tcPr>
            <w:tcW w:w="1848" w:type="dxa"/>
          </w:tcPr>
          <w:p w:rsidR="009D02B1" w:rsidRPr="000B46CF" w:rsidRDefault="000B46CF" w:rsidP="00E94485">
            <w:pPr>
              <w:cnfStyle w:val="100000000000"/>
              <w:rPr>
                <w:rFonts w:ascii="Arial" w:eastAsia="Times New Roman" w:hAnsi="Arial" w:cs="Arial"/>
                <w:b w:val="0"/>
                <w:sz w:val="24"/>
                <w:szCs w:val="24"/>
                <w:lang w:eastAsia="en-AU"/>
              </w:rPr>
            </w:pPr>
            <w:r w:rsidRPr="000B46CF">
              <w:rPr>
                <w:rFonts w:ascii="Calibri" w:eastAsia="Times New Roman" w:hAnsi="Calibri" w:cs="Arial"/>
                <w:sz w:val="24"/>
                <w:szCs w:val="24"/>
                <w:lang w:eastAsia="en-AU"/>
              </w:rPr>
              <w:t>HOW AT RISK</w:t>
            </w:r>
          </w:p>
        </w:tc>
        <w:tc>
          <w:tcPr>
            <w:tcW w:w="1848" w:type="dxa"/>
          </w:tcPr>
          <w:p w:rsidR="009D02B1" w:rsidRPr="000B46CF" w:rsidRDefault="000B46CF" w:rsidP="00E94485">
            <w:pPr>
              <w:cnfStyle w:val="100000000000"/>
              <w:rPr>
                <w:rFonts w:ascii="Arial" w:eastAsia="Times New Roman" w:hAnsi="Arial" w:cs="Arial"/>
                <w:b w:val="0"/>
                <w:sz w:val="24"/>
                <w:szCs w:val="24"/>
                <w:lang w:eastAsia="en-AU"/>
              </w:rPr>
            </w:pPr>
            <w:r w:rsidRPr="000B46CF">
              <w:rPr>
                <w:rFonts w:ascii="Calibri" w:eastAsia="Times New Roman" w:hAnsi="Calibri" w:cs="Arial"/>
                <w:sz w:val="24"/>
                <w:szCs w:val="24"/>
                <w:lang w:eastAsia="en-AU"/>
              </w:rPr>
              <w:t>PERSONS AT RISK</w:t>
            </w:r>
          </w:p>
        </w:tc>
        <w:tc>
          <w:tcPr>
            <w:tcW w:w="1849" w:type="dxa"/>
          </w:tcPr>
          <w:p w:rsidR="009D02B1" w:rsidRPr="000B46CF" w:rsidRDefault="000B46CF" w:rsidP="00E94485">
            <w:pPr>
              <w:cnfStyle w:val="100000000000"/>
              <w:rPr>
                <w:rFonts w:ascii="Arial" w:eastAsia="Times New Roman" w:hAnsi="Arial" w:cs="Arial"/>
                <w:b w:val="0"/>
                <w:sz w:val="24"/>
                <w:szCs w:val="24"/>
                <w:lang w:eastAsia="en-AU"/>
              </w:rPr>
            </w:pPr>
            <w:r w:rsidRPr="000B46CF">
              <w:rPr>
                <w:rFonts w:ascii="Calibri" w:eastAsia="Times New Roman" w:hAnsi="Calibri" w:cs="Arial"/>
                <w:sz w:val="24"/>
                <w:szCs w:val="24"/>
                <w:lang w:eastAsia="en-AU"/>
              </w:rPr>
              <w:t>CONTROL MEASURES</w:t>
            </w:r>
          </w:p>
        </w:tc>
        <w:tc>
          <w:tcPr>
            <w:tcW w:w="1849" w:type="dxa"/>
          </w:tcPr>
          <w:p w:rsidR="009D02B1" w:rsidRPr="000B46CF" w:rsidRDefault="000B46CF" w:rsidP="00E94485">
            <w:pPr>
              <w:cnfStyle w:val="100000000000"/>
              <w:rPr>
                <w:rFonts w:ascii="Arial" w:eastAsia="Times New Roman" w:hAnsi="Arial" w:cs="Arial"/>
                <w:b w:val="0"/>
                <w:sz w:val="24"/>
                <w:szCs w:val="24"/>
                <w:lang w:eastAsia="en-AU"/>
              </w:rPr>
            </w:pPr>
            <w:r w:rsidRPr="000B46CF">
              <w:rPr>
                <w:rFonts w:ascii="Calibri" w:eastAsia="Times New Roman" w:hAnsi="Calibri" w:cs="Arial"/>
                <w:sz w:val="24"/>
                <w:szCs w:val="24"/>
                <w:lang w:eastAsia="en-AU"/>
              </w:rPr>
              <w:t>RISK RATING</w:t>
            </w:r>
          </w:p>
        </w:tc>
      </w:tr>
      <w:tr w:rsidR="009D02B1" w:rsidTr="00E8290C">
        <w:trPr>
          <w:cnfStyle w:val="000000100000"/>
        </w:trPr>
        <w:tc>
          <w:tcPr>
            <w:cnfStyle w:val="001000000000"/>
            <w:tcW w:w="1848" w:type="dxa"/>
          </w:tcPr>
          <w:p w:rsidR="009D02B1" w:rsidRPr="00234344" w:rsidRDefault="009D02B1" w:rsidP="00E94485">
            <w:pPr>
              <w:rPr>
                <w:rFonts w:ascii="Arial" w:eastAsia="Times New Roman" w:hAnsi="Arial" w:cs="Arial"/>
                <w:sz w:val="20"/>
                <w:szCs w:val="20"/>
                <w:lang w:eastAsia="en-AU"/>
              </w:rPr>
            </w:pPr>
            <w:r w:rsidRPr="00234344">
              <w:rPr>
                <w:rFonts w:ascii="Calibri" w:eastAsia="Times New Roman" w:hAnsi="Calibri" w:cs="Arial"/>
                <w:sz w:val="20"/>
                <w:szCs w:val="20"/>
                <w:lang w:eastAsia="en-AU"/>
              </w:rPr>
              <w:t>Yard – Play equipment, space, weather</w:t>
            </w:r>
          </w:p>
        </w:tc>
        <w:tc>
          <w:tcPr>
            <w:tcW w:w="1848" w:type="dxa"/>
          </w:tcPr>
          <w:p w:rsidR="009D02B1" w:rsidRPr="00234344" w:rsidRDefault="009D02B1" w:rsidP="00E94485">
            <w:pPr>
              <w:cnfStyle w:val="000000100000"/>
              <w:rPr>
                <w:rFonts w:ascii="Arial" w:eastAsia="Times New Roman" w:hAnsi="Arial" w:cs="Arial"/>
                <w:sz w:val="20"/>
                <w:szCs w:val="20"/>
                <w:lang w:eastAsia="en-AU"/>
              </w:rPr>
            </w:pPr>
            <w:r w:rsidRPr="00234344">
              <w:rPr>
                <w:rFonts w:ascii="Calibri" w:eastAsia="Times New Roman" w:hAnsi="Calibri" w:cs="Arial"/>
                <w:sz w:val="20"/>
                <w:szCs w:val="20"/>
                <w:lang w:eastAsia="en-AU"/>
              </w:rPr>
              <w:t>Falls, cuts</w:t>
            </w:r>
          </w:p>
        </w:tc>
        <w:tc>
          <w:tcPr>
            <w:tcW w:w="1848" w:type="dxa"/>
          </w:tcPr>
          <w:p w:rsidR="009D02B1" w:rsidRPr="00234344" w:rsidRDefault="009D02B1" w:rsidP="00E94485">
            <w:pPr>
              <w:cnfStyle w:val="000000100000"/>
              <w:rPr>
                <w:rFonts w:ascii="Arial" w:eastAsia="Times New Roman" w:hAnsi="Arial" w:cs="Arial"/>
                <w:sz w:val="20"/>
                <w:szCs w:val="20"/>
                <w:lang w:eastAsia="en-AU"/>
              </w:rPr>
            </w:pPr>
            <w:r w:rsidRPr="00234344">
              <w:rPr>
                <w:rFonts w:ascii="Calibri" w:eastAsia="Times New Roman" w:hAnsi="Calibri" w:cs="Arial"/>
                <w:sz w:val="20"/>
                <w:szCs w:val="20"/>
                <w:lang w:eastAsia="en-AU"/>
              </w:rPr>
              <w:t>Students</w:t>
            </w:r>
          </w:p>
        </w:tc>
        <w:tc>
          <w:tcPr>
            <w:tcW w:w="1849" w:type="dxa"/>
          </w:tcPr>
          <w:p w:rsidR="009D02B1" w:rsidRPr="00234344" w:rsidRDefault="009D02B1" w:rsidP="00E94485">
            <w:pPr>
              <w:cnfStyle w:val="000000100000"/>
              <w:rPr>
                <w:rFonts w:ascii="Arial" w:eastAsia="Times New Roman" w:hAnsi="Arial" w:cs="Arial"/>
                <w:sz w:val="20"/>
                <w:szCs w:val="20"/>
                <w:lang w:eastAsia="en-AU"/>
              </w:rPr>
            </w:pPr>
            <w:r w:rsidRPr="00234344">
              <w:rPr>
                <w:rFonts w:ascii="Calibri" w:eastAsia="Calibri" w:hAnsi="Calibri" w:cs="Calibri"/>
                <w:sz w:val="20"/>
                <w:szCs w:val="20"/>
                <w:lang w:eastAsia="en-AU"/>
              </w:rPr>
              <w:t>-</w:t>
            </w:r>
            <w:r w:rsidRPr="00234344">
              <w:rPr>
                <w:rFonts w:ascii="Times New Roman" w:eastAsia="Calibri" w:hAnsi="Times New Roman" w:cs="Times New Roman"/>
                <w:sz w:val="14"/>
                <w:szCs w:val="14"/>
                <w:lang w:eastAsia="en-AU"/>
              </w:rPr>
              <w:t xml:space="preserve"> </w:t>
            </w:r>
            <w:r w:rsidRPr="00234344">
              <w:rPr>
                <w:rFonts w:ascii="Calibri" w:eastAsia="Times New Roman" w:hAnsi="Calibri" w:cs="Arial"/>
                <w:sz w:val="20"/>
                <w:szCs w:val="20"/>
                <w:lang w:eastAsia="en-AU"/>
              </w:rPr>
              <w:t>Yard to be inspected by university students prior to commencement of activities.</w:t>
            </w:r>
            <w:r w:rsidRPr="00234344">
              <w:rPr>
                <w:rFonts w:ascii="Arial" w:eastAsia="Times New Roman" w:hAnsi="Arial" w:cs="Arial"/>
                <w:sz w:val="20"/>
                <w:szCs w:val="20"/>
                <w:lang w:eastAsia="en-AU"/>
              </w:rPr>
              <w:br/>
            </w:r>
            <w:r w:rsidRPr="00234344">
              <w:rPr>
                <w:rFonts w:ascii="Calibri" w:eastAsia="Calibri" w:hAnsi="Calibri" w:cs="Calibri"/>
                <w:sz w:val="20"/>
                <w:szCs w:val="20"/>
                <w:lang w:eastAsia="en-AU"/>
              </w:rPr>
              <w:t>-</w:t>
            </w:r>
            <w:r w:rsidRPr="00234344">
              <w:rPr>
                <w:rFonts w:ascii="Times New Roman" w:eastAsia="Calibri" w:hAnsi="Times New Roman" w:cs="Times New Roman"/>
                <w:sz w:val="14"/>
                <w:szCs w:val="14"/>
                <w:lang w:eastAsia="en-AU"/>
              </w:rPr>
              <w:t xml:space="preserve"> </w:t>
            </w:r>
            <w:r w:rsidRPr="00234344">
              <w:rPr>
                <w:rFonts w:ascii="Calibri" w:eastAsia="Times New Roman" w:hAnsi="Calibri" w:cs="Arial"/>
                <w:sz w:val="20"/>
                <w:szCs w:val="20"/>
                <w:lang w:eastAsia="en-AU"/>
              </w:rPr>
              <w:t>Play equipment to be inspected annually by a competent person.</w:t>
            </w:r>
            <w:r w:rsidRPr="00234344">
              <w:rPr>
                <w:rFonts w:ascii="Arial" w:eastAsia="Times New Roman" w:hAnsi="Arial" w:cs="Arial"/>
                <w:sz w:val="20"/>
                <w:szCs w:val="20"/>
                <w:lang w:eastAsia="en-AU"/>
              </w:rPr>
              <w:br/>
            </w:r>
            <w:r w:rsidRPr="00234344">
              <w:rPr>
                <w:rFonts w:ascii="Calibri" w:eastAsia="Calibri" w:hAnsi="Calibri" w:cs="Calibri"/>
                <w:sz w:val="20"/>
                <w:szCs w:val="20"/>
                <w:lang w:eastAsia="en-AU"/>
              </w:rPr>
              <w:t>-</w:t>
            </w:r>
            <w:r w:rsidRPr="00234344">
              <w:rPr>
                <w:rFonts w:ascii="Times New Roman" w:eastAsia="Calibri" w:hAnsi="Times New Roman" w:cs="Times New Roman"/>
                <w:sz w:val="14"/>
                <w:szCs w:val="14"/>
                <w:lang w:eastAsia="en-AU"/>
              </w:rPr>
              <w:t xml:space="preserve"> </w:t>
            </w:r>
            <w:r w:rsidRPr="00234344">
              <w:rPr>
                <w:rFonts w:ascii="Calibri" w:eastAsia="Times New Roman" w:hAnsi="Calibri" w:cs="Arial"/>
                <w:sz w:val="20"/>
                <w:szCs w:val="20"/>
                <w:lang w:eastAsia="en-AU"/>
              </w:rPr>
              <w:t>Check for glass, icy surfaces and any other potential hazards.</w:t>
            </w:r>
            <w:r w:rsidRPr="00234344">
              <w:rPr>
                <w:rFonts w:ascii="Arial" w:eastAsia="Times New Roman" w:hAnsi="Arial" w:cs="Arial"/>
                <w:sz w:val="20"/>
                <w:szCs w:val="20"/>
                <w:lang w:eastAsia="en-AU"/>
              </w:rPr>
              <w:br/>
            </w:r>
            <w:r w:rsidRPr="00234344">
              <w:rPr>
                <w:rFonts w:ascii="Calibri" w:eastAsia="Calibri" w:hAnsi="Calibri" w:cs="Calibri"/>
                <w:sz w:val="20"/>
                <w:szCs w:val="20"/>
                <w:lang w:eastAsia="en-AU"/>
              </w:rPr>
              <w:t>-</w:t>
            </w:r>
            <w:r w:rsidRPr="00234344">
              <w:rPr>
                <w:rFonts w:ascii="Times New Roman" w:eastAsia="Calibri" w:hAnsi="Times New Roman" w:cs="Times New Roman"/>
                <w:sz w:val="14"/>
                <w:szCs w:val="14"/>
                <w:lang w:eastAsia="en-AU"/>
              </w:rPr>
              <w:t xml:space="preserve"> </w:t>
            </w:r>
            <w:r w:rsidRPr="00234344">
              <w:rPr>
                <w:rFonts w:ascii="Calibri" w:eastAsia="Times New Roman" w:hAnsi="Calibri" w:cs="Arial"/>
                <w:sz w:val="20"/>
                <w:szCs w:val="20"/>
                <w:lang w:eastAsia="en-AU"/>
              </w:rPr>
              <w:t>Adequate supervision to be available during all the sessions, in this instance play times and physical education activities.</w:t>
            </w:r>
            <w:r w:rsidRPr="00234344">
              <w:rPr>
                <w:rFonts w:ascii="Arial" w:eastAsia="Times New Roman" w:hAnsi="Arial" w:cs="Arial"/>
                <w:sz w:val="20"/>
                <w:szCs w:val="20"/>
                <w:lang w:eastAsia="en-AU"/>
              </w:rPr>
              <w:br/>
            </w:r>
            <w:r w:rsidRPr="00234344">
              <w:rPr>
                <w:rFonts w:ascii="Calibri" w:eastAsia="Calibri" w:hAnsi="Calibri" w:cs="Calibri"/>
                <w:sz w:val="20"/>
                <w:szCs w:val="20"/>
                <w:lang w:eastAsia="en-AU"/>
              </w:rPr>
              <w:t>-</w:t>
            </w:r>
            <w:r w:rsidRPr="00234344">
              <w:rPr>
                <w:rFonts w:ascii="Times New Roman" w:eastAsia="Calibri" w:hAnsi="Times New Roman" w:cs="Times New Roman"/>
                <w:sz w:val="14"/>
                <w:szCs w:val="14"/>
                <w:lang w:eastAsia="en-AU"/>
              </w:rPr>
              <w:t xml:space="preserve"> </w:t>
            </w:r>
            <w:r w:rsidRPr="00234344">
              <w:rPr>
                <w:rFonts w:ascii="Calibri" w:eastAsia="Times New Roman" w:hAnsi="Calibri" w:cs="Arial"/>
                <w:sz w:val="20"/>
                <w:szCs w:val="20"/>
                <w:lang w:eastAsia="en-AU"/>
              </w:rPr>
              <w:t>Adequate first aid provision.</w:t>
            </w:r>
          </w:p>
        </w:tc>
        <w:tc>
          <w:tcPr>
            <w:tcW w:w="1849" w:type="dxa"/>
          </w:tcPr>
          <w:p w:rsidR="009D02B1" w:rsidRPr="00234344" w:rsidRDefault="009D02B1" w:rsidP="00E94485">
            <w:pPr>
              <w:cnfStyle w:val="000000100000"/>
              <w:rPr>
                <w:rFonts w:ascii="Arial" w:eastAsia="Times New Roman" w:hAnsi="Arial" w:cs="Arial"/>
                <w:sz w:val="20"/>
                <w:szCs w:val="20"/>
                <w:lang w:eastAsia="en-AU"/>
              </w:rPr>
            </w:pPr>
            <w:r w:rsidRPr="00234344">
              <w:rPr>
                <w:rFonts w:ascii="Calibri" w:eastAsia="Times New Roman" w:hAnsi="Calibri" w:cs="Arial"/>
                <w:sz w:val="20"/>
                <w:szCs w:val="20"/>
                <w:lang w:eastAsia="en-AU"/>
              </w:rPr>
              <w:t>Low</w:t>
            </w:r>
          </w:p>
        </w:tc>
      </w:tr>
      <w:tr w:rsidR="002B1331" w:rsidTr="00E8290C">
        <w:tc>
          <w:tcPr>
            <w:cnfStyle w:val="001000000000"/>
            <w:tcW w:w="1848" w:type="dxa"/>
          </w:tcPr>
          <w:p w:rsidR="002B1331" w:rsidRPr="00234344" w:rsidRDefault="000B46CF" w:rsidP="00E94485">
            <w:pPr>
              <w:rPr>
                <w:rFonts w:ascii="Arial" w:eastAsia="Times New Roman" w:hAnsi="Arial" w:cs="Arial"/>
                <w:sz w:val="20"/>
                <w:szCs w:val="20"/>
                <w:lang w:eastAsia="en-AU"/>
              </w:rPr>
            </w:pPr>
            <w:r w:rsidRPr="000B46CF">
              <w:rPr>
                <w:rFonts w:ascii="Calibri" w:eastAsia="Times New Roman" w:hAnsi="Calibri" w:cs="Arial"/>
                <w:sz w:val="20"/>
                <w:szCs w:val="20"/>
                <w:lang w:eastAsia="en-AU"/>
              </w:rPr>
              <w:t>Cooking</w:t>
            </w:r>
          </w:p>
        </w:tc>
        <w:tc>
          <w:tcPr>
            <w:tcW w:w="1848" w:type="dxa"/>
          </w:tcPr>
          <w:p w:rsidR="002B1331" w:rsidRPr="00234344" w:rsidRDefault="000B46CF" w:rsidP="00E94485">
            <w:pPr>
              <w:cnfStyle w:val="000000000000"/>
              <w:rPr>
                <w:rFonts w:ascii="Arial" w:eastAsia="Times New Roman" w:hAnsi="Arial" w:cs="Arial"/>
                <w:sz w:val="20"/>
                <w:szCs w:val="20"/>
                <w:lang w:eastAsia="en-AU"/>
              </w:rPr>
            </w:pPr>
            <w:r w:rsidRPr="000B46CF">
              <w:rPr>
                <w:rFonts w:ascii="Calibri" w:eastAsia="Times New Roman" w:hAnsi="Calibri" w:cs="Arial"/>
                <w:sz w:val="20"/>
                <w:szCs w:val="20"/>
                <w:lang w:eastAsia="en-AU"/>
              </w:rPr>
              <w:t>Burns, allergies</w:t>
            </w:r>
          </w:p>
        </w:tc>
        <w:tc>
          <w:tcPr>
            <w:tcW w:w="1848" w:type="dxa"/>
          </w:tcPr>
          <w:p w:rsidR="002B1331" w:rsidRPr="00234344" w:rsidRDefault="000B46CF" w:rsidP="00E94485">
            <w:pPr>
              <w:cnfStyle w:val="000000000000"/>
              <w:rPr>
                <w:rFonts w:ascii="Arial" w:eastAsia="Times New Roman" w:hAnsi="Arial" w:cs="Arial"/>
                <w:sz w:val="20"/>
                <w:szCs w:val="20"/>
                <w:lang w:eastAsia="en-AU"/>
              </w:rPr>
            </w:pPr>
            <w:r w:rsidRPr="000B46CF">
              <w:rPr>
                <w:rFonts w:ascii="Calibri" w:eastAsia="Times New Roman" w:hAnsi="Calibri" w:cs="Arial"/>
                <w:sz w:val="20"/>
                <w:szCs w:val="20"/>
                <w:lang w:eastAsia="en-AU"/>
              </w:rPr>
              <w:t>Students and Staff</w:t>
            </w:r>
          </w:p>
        </w:tc>
        <w:tc>
          <w:tcPr>
            <w:tcW w:w="1849" w:type="dxa"/>
          </w:tcPr>
          <w:p w:rsidR="000B46CF" w:rsidRPr="000B46CF" w:rsidRDefault="000B46CF" w:rsidP="000B46CF">
            <w:pPr>
              <w:cnfStyle w:val="000000000000"/>
              <w:rPr>
                <w:rFonts w:ascii="Calibri" w:eastAsia="Calibri" w:hAnsi="Calibri" w:cs="Calibri"/>
                <w:sz w:val="20"/>
                <w:szCs w:val="20"/>
                <w:lang w:eastAsia="en-AU"/>
              </w:rPr>
            </w:pPr>
            <w:r w:rsidRPr="000B46CF">
              <w:rPr>
                <w:rFonts w:ascii="Calibri" w:eastAsia="Calibri" w:hAnsi="Calibri" w:cs="Calibri"/>
                <w:sz w:val="20"/>
                <w:szCs w:val="20"/>
                <w:lang w:eastAsia="en-AU"/>
              </w:rPr>
              <w:t>- Communicate with teachers and students about whether any students have any allergies.</w:t>
            </w:r>
          </w:p>
          <w:p w:rsidR="000B46CF" w:rsidRPr="000B46CF" w:rsidRDefault="000B46CF" w:rsidP="000B46CF">
            <w:pPr>
              <w:cnfStyle w:val="000000000000"/>
              <w:rPr>
                <w:rFonts w:ascii="Calibri" w:eastAsia="Calibri" w:hAnsi="Calibri" w:cs="Calibri"/>
                <w:sz w:val="20"/>
                <w:szCs w:val="20"/>
                <w:lang w:eastAsia="en-AU"/>
              </w:rPr>
            </w:pPr>
            <w:r w:rsidRPr="000B46CF">
              <w:rPr>
                <w:rFonts w:ascii="Calibri" w:eastAsia="Calibri" w:hAnsi="Calibri" w:cs="Calibri"/>
                <w:sz w:val="20"/>
                <w:szCs w:val="20"/>
                <w:lang w:eastAsia="en-AU"/>
              </w:rPr>
              <w:t>- Ensure all students are aware of the rules before cooking.</w:t>
            </w:r>
          </w:p>
          <w:p w:rsidR="000B46CF" w:rsidRPr="000B46CF" w:rsidRDefault="000B46CF" w:rsidP="000B46CF">
            <w:pPr>
              <w:cnfStyle w:val="000000000000"/>
              <w:rPr>
                <w:rFonts w:ascii="Calibri" w:eastAsia="Calibri" w:hAnsi="Calibri" w:cs="Calibri"/>
                <w:sz w:val="20"/>
                <w:szCs w:val="20"/>
                <w:lang w:eastAsia="en-AU"/>
              </w:rPr>
            </w:pPr>
            <w:r w:rsidRPr="000B46CF">
              <w:rPr>
                <w:rFonts w:ascii="Calibri" w:eastAsia="Calibri" w:hAnsi="Calibri" w:cs="Calibri"/>
                <w:sz w:val="20"/>
                <w:szCs w:val="20"/>
                <w:lang w:eastAsia="en-AU"/>
              </w:rPr>
              <w:t>- Students to wear aprons and tie hair back.</w:t>
            </w:r>
          </w:p>
          <w:p w:rsidR="000B46CF" w:rsidRPr="000B46CF" w:rsidRDefault="000B46CF" w:rsidP="000B46CF">
            <w:pPr>
              <w:cnfStyle w:val="000000000000"/>
              <w:rPr>
                <w:rFonts w:ascii="Calibri" w:eastAsia="Calibri" w:hAnsi="Calibri" w:cs="Calibri"/>
                <w:sz w:val="20"/>
                <w:szCs w:val="20"/>
                <w:lang w:eastAsia="en-AU"/>
              </w:rPr>
            </w:pPr>
            <w:r w:rsidRPr="000B46CF">
              <w:rPr>
                <w:rFonts w:ascii="Calibri" w:eastAsia="Calibri" w:hAnsi="Calibri" w:cs="Calibri"/>
                <w:sz w:val="20"/>
                <w:szCs w:val="20"/>
                <w:lang w:eastAsia="en-AU"/>
              </w:rPr>
              <w:t>- Adequate first aid provision.</w:t>
            </w:r>
          </w:p>
          <w:p w:rsidR="002B1331" w:rsidRPr="00234344" w:rsidRDefault="000B46CF" w:rsidP="000B46CF">
            <w:pPr>
              <w:cnfStyle w:val="000000000000"/>
              <w:rPr>
                <w:rFonts w:ascii="Arial" w:eastAsia="Times New Roman" w:hAnsi="Arial" w:cs="Arial"/>
                <w:sz w:val="20"/>
                <w:szCs w:val="20"/>
                <w:lang w:eastAsia="en-AU"/>
              </w:rPr>
            </w:pPr>
            <w:r w:rsidRPr="000B46CF">
              <w:rPr>
                <w:rFonts w:ascii="Calibri" w:eastAsia="Calibri" w:hAnsi="Calibri" w:cs="Calibri"/>
                <w:sz w:val="20"/>
                <w:szCs w:val="20"/>
                <w:lang w:eastAsia="en-AU"/>
              </w:rPr>
              <w:t>- Follow hygienic practices including washing of hands and utensils.</w:t>
            </w:r>
          </w:p>
        </w:tc>
        <w:tc>
          <w:tcPr>
            <w:tcW w:w="1849" w:type="dxa"/>
          </w:tcPr>
          <w:p w:rsidR="002B1331" w:rsidRPr="00234344" w:rsidRDefault="000B46CF" w:rsidP="00E94485">
            <w:pPr>
              <w:cnfStyle w:val="000000000000"/>
              <w:rPr>
                <w:rFonts w:ascii="Arial" w:eastAsia="Times New Roman" w:hAnsi="Arial" w:cs="Arial"/>
                <w:sz w:val="20"/>
                <w:szCs w:val="20"/>
                <w:lang w:eastAsia="en-AU"/>
              </w:rPr>
            </w:pPr>
            <w:r w:rsidRPr="000B46CF">
              <w:rPr>
                <w:rFonts w:ascii="Calibri" w:eastAsia="Times New Roman" w:hAnsi="Calibri" w:cs="Arial"/>
                <w:sz w:val="20"/>
                <w:szCs w:val="20"/>
                <w:lang w:eastAsia="en-AU"/>
              </w:rPr>
              <w:t>Med</w:t>
            </w:r>
          </w:p>
        </w:tc>
      </w:tr>
      <w:tr w:rsidR="002B1331" w:rsidTr="00E8290C">
        <w:trPr>
          <w:cnfStyle w:val="000000100000"/>
        </w:trPr>
        <w:tc>
          <w:tcPr>
            <w:cnfStyle w:val="001000000000"/>
            <w:tcW w:w="1848" w:type="dxa"/>
          </w:tcPr>
          <w:p w:rsidR="002B1331" w:rsidRPr="00234344" w:rsidRDefault="002B1331" w:rsidP="00E94485">
            <w:pPr>
              <w:rPr>
                <w:rFonts w:ascii="Arial" w:eastAsia="Times New Roman" w:hAnsi="Arial" w:cs="Arial"/>
                <w:sz w:val="20"/>
                <w:szCs w:val="20"/>
                <w:lang w:eastAsia="en-AU"/>
              </w:rPr>
            </w:pPr>
            <w:r w:rsidRPr="00234344">
              <w:rPr>
                <w:rFonts w:ascii="Calibri" w:eastAsia="Times New Roman" w:hAnsi="Calibri" w:cs="Arial"/>
                <w:sz w:val="20"/>
                <w:szCs w:val="20"/>
                <w:lang w:eastAsia="en-AU"/>
              </w:rPr>
              <w:t>Planting Trees</w:t>
            </w:r>
          </w:p>
        </w:tc>
        <w:tc>
          <w:tcPr>
            <w:tcW w:w="1848" w:type="dxa"/>
          </w:tcPr>
          <w:p w:rsidR="002B1331" w:rsidRPr="00234344" w:rsidRDefault="002B1331" w:rsidP="00E94485">
            <w:pPr>
              <w:cnfStyle w:val="000000100000"/>
              <w:rPr>
                <w:rFonts w:ascii="Arial" w:eastAsia="Times New Roman" w:hAnsi="Arial" w:cs="Arial"/>
                <w:sz w:val="20"/>
                <w:szCs w:val="20"/>
                <w:lang w:eastAsia="en-AU"/>
              </w:rPr>
            </w:pPr>
            <w:r w:rsidRPr="00234344">
              <w:rPr>
                <w:rFonts w:ascii="Calibri" w:eastAsia="Times New Roman" w:hAnsi="Calibri" w:cs="Arial"/>
                <w:sz w:val="20"/>
                <w:szCs w:val="20"/>
                <w:lang w:eastAsia="en-AU"/>
              </w:rPr>
              <w:t>Falls, cuts, back injuries</w:t>
            </w:r>
          </w:p>
        </w:tc>
        <w:tc>
          <w:tcPr>
            <w:tcW w:w="1848" w:type="dxa"/>
          </w:tcPr>
          <w:p w:rsidR="002B1331" w:rsidRPr="00234344" w:rsidRDefault="002B1331" w:rsidP="00E94485">
            <w:pPr>
              <w:cnfStyle w:val="000000100000"/>
              <w:rPr>
                <w:rFonts w:ascii="Arial" w:eastAsia="Times New Roman" w:hAnsi="Arial" w:cs="Arial"/>
                <w:sz w:val="20"/>
                <w:szCs w:val="20"/>
                <w:lang w:eastAsia="en-AU"/>
              </w:rPr>
            </w:pPr>
            <w:r w:rsidRPr="00234344">
              <w:rPr>
                <w:rFonts w:ascii="Calibri" w:eastAsia="Times New Roman" w:hAnsi="Calibri" w:cs="Arial"/>
                <w:sz w:val="20"/>
                <w:szCs w:val="20"/>
                <w:lang w:eastAsia="en-AU"/>
              </w:rPr>
              <w:t>Students and staff</w:t>
            </w:r>
          </w:p>
        </w:tc>
        <w:tc>
          <w:tcPr>
            <w:tcW w:w="1849" w:type="dxa"/>
          </w:tcPr>
          <w:p w:rsidR="002B1331" w:rsidRPr="00234344" w:rsidRDefault="002B1331" w:rsidP="00E94485">
            <w:pPr>
              <w:cnfStyle w:val="000000100000"/>
              <w:rPr>
                <w:rFonts w:ascii="Arial" w:eastAsia="Times New Roman" w:hAnsi="Arial" w:cs="Arial"/>
                <w:sz w:val="20"/>
                <w:szCs w:val="20"/>
                <w:lang w:eastAsia="en-AU"/>
              </w:rPr>
            </w:pPr>
            <w:r w:rsidRPr="00234344">
              <w:rPr>
                <w:rFonts w:ascii="Calibri" w:eastAsia="Calibri" w:hAnsi="Calibri" w:cs="Calibri"/>
                <w:sz w:val="20"/>
                <w:szCs w:val="20"/>
                <w:lang w:eastAsia="en-AU"/>
              </w:rPr>
              <w:t>-</w:t>
            </w:r>
            <w:r w:rsidRPr="00234344">
              <w:rPr>
                <w:rFonts w:ascii="Times New Roman" w:eastAsia="Calibri" w:hAnsi="Times New Roman" w:cs="Times New Roman"/>
                <w:sz w:val="14"/>
                <w:szCs w:val="14"/>
                <w:lang w:eastAsia="en-AU"/>
              </w:rPr>
              <w:t xml:space="preserve"> </w:t>
            </w:r>
            <w:r w:rsidRPr="00234344">
              <w:rPr>
                <w:rFonts w:ascii="Calibri" w:eastAsia="Times New Roman" w:hAnsi="Calibri" w:cs="Arial"/>
                <w:sz w:val="20"/>
                <w:szCs w:val="20"/>
                <w:lang w:eastAsia="en-AU"/>
              </w:rPr>
              <w:t>Provide all students with protective equipment including gloves.</w:t>
            </w:r>
            <w:r w:rsidRPr="00234344">
              <w:rPr>
                <w:rFonts w:ascii="Arial" w:eastAsia="Times New Roman" w:hAnsi="Arial" w:cs="Arial"/>
                <w:sz w:val="20"/>
                <w:szCs w:val="20"/>
                <w:lang w:eastAsia="en-AU"/>
              </w:rPr>
              <w:br/>
            </w:r>
            <w:r w:rsidRPr="00234344">
              <w:rPr>
                <w:rFonts w:ascii="Calibri" w:eastAsia="Calibri" w:hAnsi="Calibri" w:cs="Calibri"/>
                <w:sz w:val="20"/>
                <w:szCs w:val="20"/>
                <w:lang w:eastAsia="en-AU"/>
              </w:rPr>
              <w:t>-</w:t>
            </w:r>
            <w:r w:rsidRPr="00234344">
              <w:rPr>
                <w:rFonts w:ascii="Times New Roman" w:eastAsia="Calibri" w:hAnsi="Times New Roman" w:cs="Times New Roman"/>
                <w:sz w:val="14"/>
                <w:szCs w:val="14"/>
                <w:lang w:eastAsia="en-AU"/>
              </w:rPr>
              <w:t xml:space="preserve"> </w:t>
            </w:r>
            <w:r w:rsidRPr="00234344">
              <w:rPr>
                <w:rFonts w:ascii="Calibri" w:eastAsia="Times New Roman" w:hAnsi="Calibri" w:cs="Arial"/>
                <w:sz w:val="20"/>
                <w:szCs w:val="20"/>
                <w:lang w:eastAsia="en-AU"/>
              </w:rPr>
              <w:t xml:space="preserve">Stretch appropriate muscle </w:t>
            </w:r>
            <w:r w:rsidRPr="00234344">
              <w:rPr>
                <w:rFonts w:ascii="Calibri" w:eastAsia="Times New Roman" w:hAnsi="Calibri" w:cs="Arial"/>
                <w:sz w:val="20"/>
                <w:szCs w:val="20"/>
                <w:lang w:eastAsia="en-AU"/>
              </w:rPr>
              <w:lastRenderedPageBreak/>
              <w:t xml:space="preserve">groups prior to planting and demonstrate suitable techniques for planting trees and carrying heavy objects </w:t>
            </w:r>
            <w:r w:rsidR="00D51E2D" w:rsidRPr="00234344">
              <w:rPr>
                <w:rFonts w:ascii="Calibri" w:eastAsia="Times New Roman" w:hAnsi="Calibri" w:cs="Arial"/>
                <w:sz w:val="20"/>
                <w:szCs w:val="20"/>
                <w:lang w:eastAsia="en-AU"/>
              </w:rPr>
              <w:t>i.e.</w:t>
            </w:r>
            <w:r w:rsidRPr="00234344">
              <w:rPr>
                <w:rFonts w:ascii="Calibri" w:eastAsia="Times New Roman" w:hAnsi="Calibri" w:cs="Arial"/>
                <w:sz w:val="20"/>
                <w:szCs w:val="20"/>
                <w:lang w:eastAsia="en-AU"/>
              </w:rPr>
              <w:t xml:space="preserve"> bending at the legs rather than the back.</w:t>
            </w:r>
          </w:p>
        </w:tc>
        <w:tc>
          <w:tcPr>
            <w:tcW w:w="1849" w:type="dxa"/>
          </w:tcPr>
          <w:p w:rsidR="002B1331" w:rsidRPr="00234344" w:rsidRDefault="002B1331" w:rsidP="00E94485">
            <w:pPr>
              <w:cnfStyle w:val="000000100000"/>
              <w:rPr>
                <w:rFonts w:ascii="Arial" w:eastAsia="Times New Roman" w:hAnsi="Arial" w:cs="Arial"/>
                <w:sz w:val="20"/>
                <w:szCs w:val="20"/>
                <w:lang w:eastAsia="en-AU"/>
              </w:rPr>
            </w:pPr>
            <w:r w:rsidRPr="00234344">
              <w:rPr>
                <w:rFonts w:ascii="Calibri" w:eastAsia="Times New Roman" w:hAnsi="Calibri" w:cs="Arial"/>
                <w:sz w:val="20"/>
                <w:szCs w:val="20"/>
                <w:lang w:eastAsia="en-AU"/>
              </w:rPr>
              <w:lastRenderedPageBreak/>
              <w:t>Low/ Med</w:t>
            </w:r>
          </w:p>
        </w:tc>
      </w:tr>
      <w:tr w:rsidR="002B1331" w:rsidTr="00E8290C">
        <w:tc>
          <w:tcPr>
            <w:cnfStyle w:val="001000000000"/>
            <w:tcW w:w="1848" w:type="dxa"/>
          </w:tcPr>
          <w:p w:rsidR="002B1331" w:rsidRPr="00234344" w:rsidRDefault="002B1331" w:rsidP="00E94485">
            <w:pPr>
              <w:rPr>
                <w:rFonts w:ascii="Arial" w:eastAsia="Times New Roman" w:hAnsi="Arial" w:cs="Arial"/>
                <w:sz w:val="20"/>
                <w:szCs w:val="20"/>
                <w:lang w:eastAsia="en-AU"/>
              </w:rPr>
            </w:pPr>
            <w:r w:rsidRPr="00234344">
              <w:rPr>
                <w:rFonts w:ascii="Calibri" w:eastAsia="Times New Roman" w:hAnsi="Calibri" w:cs="Arial"/>
                <w:sz w:val="20"/>
                <w:szCs w:val="20"/>
                <w:lang w:eastAsia="en-AU"/>
              </w:rPr>
              <w:lastRenderedPageBreak/>
              <w:t>Other</w:t>
            </w:r>
          </w:p>
        </w:tc>
        <w:tc>
          <w:tcPr>
            <w:tcW w:w="1848" w:type="dxa"/>
          </w:tcPr>
          <w:p w:rsidR="002B1331" w:rsidRPr="00234344" w:rsidRDefault="002B1331" w:rsidP="00E94485">
            <w:pPr>
              <w:cnfStyle w:val="000000000000"/>
              <w:rPr>
                <w:rFonts w:ascii="Arial" w:eastAsia="Times New Roman" w:hAnsi="Arial" w:cs="Arial"/>
                <w:sz w:val="20"/>
                <w:szCs w:val="20"/>
                <w:lang w:eastAsia="en-AU"/>
              </w:rPr>
            </w:pPr>
          </w:p>
        </w:tc>
        <w:tc>
          <w:tcPr>
            <w:tcW w:w="1848" w:type="dxa"/>
          </w:tcPr>
          <w:p w:rsidR="002B1331" w:rsidRPr="00234344" w:rsidRDefault="002B1331" w:rsidP="00E94485">
            <w:pPr>
              <w:cnfStyle w:val="000000000000"/>
              <w:rPr>
                <w:rFonts w:ascii="Arial" w:eastAsia="Times New Roman" w:hAnsi="Arial" w:cs="Arial"/>
                <w:sz w:val="20"/>
                <w:szCs w:val="20"/>
                <w:lang w:eastAsia="en-AU"/>
              </w:rPr>
            </w:pPr>
            <w:r w:rsidRPr="00234344">
              <w:rPr>
                <w:rFonts w:ascii="Calibri" w:eastAsia="Times New Roman" w:hAnsi="Calibri" w:cs="Arial"/>
                <w:sz w:val="20"/>
                <w:szCs w:val="20"/>
                <w:lang w:eastAsia="en-AU"/>
              </w:rPr>
              <w:t>Students and staff</w:t>
            </w:r>
          </w:p>
        </w:tc>
        <w:tc>
          <w:tcPr>
            <w:tcW w:w="1849" w:type="dxa"/>
          </w:tcPr>
          <w:p w:rsidR="002B1331" w:rsidRPr="00234344" w:rsidRDefault="002B1331" w:rsidP="00E94485">
            <w:pPr>
              <w:cnfStyle w:val="000000000000"/>
              <w:rPr>
                <w:rFonts w:ascii="Arial" w:eastAsia="Times New Roman" w:hAnsi="Arial" w:cs="Arial"/>
                <w:sz w:val="20"/>
                <w:szCs w:val="20"/>
                <w:lang w:eastAsia="en-AU"/>
              </w:rPr>
            </w:pPr>
            <w:r w:rsidRPr="00234344">
              <w:rPr>
                <w:rFonts w:ascii="Calibri" w:eastAsia="Calibri" w:hAnsi="Calibri" w:cs="Calibri"/>
                <w:sz w:val="20"/>
                <w:szCs w:val="20"/>
                <w:lang w:eastAsia="en-AU"/>
              </w:rPr>
              <w:t>-</w:t>
            </w:r>
            <w:r w:rsidRPr="00234344">
              <w:rPr>
                <w:rFonts w:ascii="Times New Roman" w:eastAsia="Calibri" w:hAnsi="Times New Roman" w:cs="Times New Roman"/>
                <w:sz w:val="14"/>
                <w:szCs w:val="14"/>
                <w:lang w:eastAsia="en-AU"/>
              </w:rPr>
              <w:t xml:space="preserve"> </w:t>
            </w:r>
            <w:r w:rsidRPr="00234344">
              <w:rPr>
                <w:rFonts w:ascii="Calibri" w:eastAsia="Times New Roman" w:hAnsi="Calibri" w:cs="Arial"/>
                <w:sz w:val="20"/>
                <w:szCs w:val="20"/>
                <w:lang w:eastAsia="en-AU"/>
              </w:rPr>
              <w:t>Ensure student teachers and teachers at Colbinabbin Primary School have a strong communication network about any medical or other risks that may occur from any of the activities that we will be conducting on the day.</w:t>
            </w:r>
          </w:p>
        </w:tc>
        <w:tc>
          <w:tcPr>
            <w:tcW w:w="1849" w:type="dxa"/>
          </w:tcPr>
          <w:p w:rsidR="002B1331" w:rsidRDefault="002B1331" w:rsidP="00F466DC">
            <w:pPr>
              <w:spacing w:line="360" w:lineRule="auto"/>
              <w:jc w:val="both"/>
              <w:cnfStyle w:val="000000000000"/>
              <w:rPr>
                <w:color w:val="FF0000"/>
                <w:sz w:val="24"/>
                <w:szCs w:val="24"/>
              </w:rPr>
            </w:pPr>
          </w:p>
        </w:tc>
      </w:tr>
    </w:tbl>
    <w:p w:rsidR="009D02B1" w:rsidRPr="009D02B1" w:rsidRDefault="009D02B1" w:rsidP="00F466DC">
      <w:pPr>
        <w:spacing w:line="360" w:lineRule="auto"/>
        <w:jc w:val="both"/>
        <w:rPr>
          <w:color w:val="FF0000"/>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795D82" w:rsidRDefault="00795D82" w:rsidP="00A205A8">
      <w:pPr>
        <w:spacing w:line="360" w:lineRule="auto"/>
        <w:jc w:val="both"/>
        <w:rPr>
          <w:b/>
          <w:sz w:val="24"/>
          <w:szCs w:val="24"/>
        </w:rPr>
      </w:pPr>
    </w:p>
    <w:p w:rsidR="00A205A8" w:rsidRPr="00795D82" w:rsidRDefault="00A205A8" w:rsidP="00A205A8">
      <w:pPr>
        <w:spacing w:line="360" w:lineRule="auto"/>
        <w:jc w:val="both"/>
        <w:rPr>
          <w:b/>
          <w:sz w:val="24"/>
          <w:szCs w:val="24"/>
        </w:rPr>
      </w:pPr>
      <w:r w:rsidRPr="00795D82">
        <w:rPr>
          <w:b/>
          <w:sz w:val="24"/>
          <w:szCs w:val="24"/>
        </w:rPr>
        <w:lastRenderedPageBreak/>
        <w:t>POTENTIAL MISHAPS:</w:t>
      </w:r>
    </w:p>
    <w:p w:rsidR="00795D82" w:rsidRDefault="00A205A8" w:rsidP="00795D82">
      <w:pPr>
        <w:spacing w:line="360" w:lineRule="auto"/>
        <w:jc w:val="both"/>
        <w:rPr>
          <w:sz w:val="24"/>
          <w:szCs w:val="24"/>
        </w:rPr>
      </w:pPr>
      <w:r w:rsidRPr="00795D82">
        <w:rPr>
          <w:b/>
          <w:sz w:val="24"/>
          <w:szCs w:val="24"/>
        </w:rPr>
        <w:t>Wet Weather:</w:t>
      </w:r>
      <w:r w:rsidRPr="00A205A8">
        <w:rPr>
          <w:sz w:val="24"/>
          <w:szCs w:val="24"/>
        </w:rPr>
        <w:t xml:space="preserve"> </w:t>
      </w:r>
    </w:p>
    <w:p w:rsidR="00A205A8" w:rsidRPr="00A205A8" w:rsidRDefault="00A205A8" w:rsidP="00795D82">
      <w:pPr>
        <w:spacing w:line="360" w:lineRule="auto"/>
        <w:jc w:val="both"/>
        <w:rPr>
          <w:sz w:val="24"/>
          <w:szCs w:val="24"/>
        </w:rPr>
      </w:pPr>
      <w:r w:rsidRPr="00A205A8">
        <w:rPr>
          <w:sz w:val="24"/>
          <w:szCs w:val="24"/>
        </w:rPr>
        <w:t xml:space="preserve">As we are planning to spend the majority of the day outside, if it happens to be wet we need to have a backup plan. Depending on whether the school has a large undercover area we may need to plant trees in pots in the classroom. Our physical activity lessons that are planned to be outside could be modified so that the students can enjoy games inside. Although they may not get as much physical activity the games we could play include sitting volleyball, indoor sitting soccer, and pony express. </w:t>
      </w:r>
      <w:r w:rsidRPr="00A205A8">
        <w:rPr>
          <w:sz w:val="24"/>
          <w:szCs w:val="24"/>
        </w:rPr>
        <w:cr/>
      </w:r>
    </w:p>
    <w:p w:rsidR="00795D82" w:rsidRDefault="00A205A8" w:rsidP="00795D82">
      <w:pPr>
        <w:spacing w:line="360" w:lineRule="auto"/>
        <w:jc w:val="both"/>
        <w:rPr>
          <w:sz w:val="24"/>
          <w:szCs w:val="24"/>
        </w:rPr>
      </w:pPr>
      <w:r w:rsidRPr="00795D82">
        <w:rPr>
          <w:b/>
          <w:sz w:val="24"/>
          <w:szCs w:val="24"/>
        </w:rPr>
        <w:t>First Aid:</w:t>
      </w:r>
      <w:r w:rsidRPr="00A205A8">
        <w:rPr>
          <w:sz w:val="24"/>
          <w:szCs w:val="24"/>
        </w:rPr>
        <w:t xml:space="preserve"> </w:t>
      </w:r>
    </w:p>
    <w:p w:rsidR="00A205A8" w:rsidRDefault="00A205A8" w:rsidP="00795D82">
      <w:pPr>
        <w:spacing w:line="360" w:lineRule="auto"/>
        <w:jc w:val="both"/>
        <w:rPr>
          <w:sz w:val="24"/>
          <w:szCs w:val="24"/>
        </w:rPr>
      </w:pPr>
      <w:r w:rsidRPr="00A205A8">
        <w:rPr>
          <w:sz w:val="24"/>
          <w:szCs w:val="24"/>
        </w:rPr>
        <w:t>We need to be aware from the beginning of the day what the procedures are for any students that may need first aid. We will follow the schools procedures and use school first aid kits if need be.</w:t>
      </w:r>
    </w:p>
    <w:p w:rsidR="00795D82" w:rsidRPr="00A205A8" w:rsidRDefault="00795D82" w:rsidP="00795D82">
      <w:pPr>
        <w:spacing w:line="360" w:lineRule="auto"/>
        <w:jc w:val="both"/>
        <w:rPr>
          <w:sz w:val="24"/>
          <w:szCs w:val="24"/>
        </w:rPr>
      </w:pPr>
    </w:p>
    <w:p w:rsidR="00795D82" w:rsidRDefault="00A205A8" w:rsidP="00795D82">
      <w:pPr>
        <w:spacing w:line="360" w:lineRule="auto"/>
        <w:jc w:val="both"/>
        <w:rPr>
          <w:sz w:val="24"/>
          <w:szCs w:val="24"/>
        </w:rPr>
      </w:pPr>
      <w:r w:rsidRPr="00795D82">
        <w:rPr>
          <w:b/>
          <w:sz w:val="24"/>
          <w:szCs w:val="24"/>
        </w:rPr>
        <w:t>Student Teacher Sick:</w:t>
      </w:r>
      <w:r w:rsidRPr="00A205A8">
        <w:rPr>
          <w:sz w:val="24"/>
          <w:szCs w:val="24"/>
        </w:rPr>
        <w:t xml:space="preserve"> </w:t>
      </w:r>
    </w:p>
    <w:p w:rsidR="00A205A8" w:rsidRPr="00A205A8" w:rsidRDefault="00A205A8" w:rsidP="00795D82">
      <w:pPr>
        <w:spacing w:line="360" w:lineRule="auto"/>
        <w:jc w:val="both"/>
        <w:rPr>
          <w:sz w:val="24"/>
          <w:szCs w:val="24"/>
        </w:rPr>
      </w:pPr>
      <w:r w:rsidRPr="00A205A8">
        <w:rPr>
          <w:sz w:val="24"/>
          <w:szCs w:val="24"/>
        </w:rPr>
        <w:t>If one of us happens to be sick or unavailable to attend on the day, then we need to let our other team members know straight away. We do have a group of 9 so we should be able to cover for them. We also need to inform the school at the beginning of the day.</w:t>
      </w:r>
    </w:p>
    <w:p w:rsidR="00371B7C" w:rsidRPr="00A205A8" w:rsidRDefault="00A205A8" w:rsidP="00795D82">
      <w:pPr>
        <w:spacing w:line="360" w:lineRule="auto"/>
        <w:jc w:val="both"/>
        <w:rPr>
          <w:sz w:val="24"/>
          <w:szCs w:val="24"/>
        </w:rPr>
      </w:pPr>
      <w:r w:rsidRPr="00A205A8">
        <w:rPr>
          <w:sz w:val="24"/>
          <w:szCs w:val="24"/>
        </w:rPr>
        <w:t>As future teachers we need to be flexible in adapting to any changes that may occur on the day. By being organised and ensuring we all know what is expected we should have a fun Healthy Activity Day.</w:t>
      </w:r>
    </w:p>
    <w:p w:rsidR="00A205A8" w:rsidRDefault="00A205A8" w:rsidP="00F466DC">
      <w:pPr>
        <w:spacing w:line="360" w:lineRule="auto"/>
        <w:jc w:val="both"/>
        <w:rPr>
          <w:i/>
          <w:color w:val="FF0000"/>
          <w:sz w:val="24"/>
          <w:szCs w:val="24"/>
        </w:rPr>
      </w:pPr>
    </w:p>
    <w:p w:rsidR="00A205A8" w:rsidRDefault="00A205A8" w:rsidP="00F466DC">
      <w:pPr>
        <w:spacing w:line="360" w:lineRule="auto"/>
        <w:jc w:val="both"/>
        <w:rPr>
          <w:i/>
          <w:color w:val="FF0000"/>
          <w:sz w:val="24"/>
          <w:szCs w:val="24"/>
        </w:rPr>
      </w:pPr>
    </w:p>
    <w:p w:rsidR="009B70B4" w:rsidRDefault="009B70B4" w:rsidP="00F466DC">
      <w:pPr>
        <w:spacing w:line="360" w:lineRule="auto"/>
        <w:jc w:val="both"/>
        <w:rPr>
          <w:sz w:val="24"/>
          <w:szCs w:val="24"/>
        </w:rPr>
      </w:pPr>
    </w:p>
    <w:p w:rsidR="009B70B4" w:rsidRDefault="009B70B4" w:rsidP="00F466DC">
      <w:pPr>
        <w:spacing w:line="360" w:lineRule="auto"/>
        <w:jc w:val="both"/>
        <w:rPr>
          <w:sz w:val="24"/>
          <w:szCs w:val="24"/>
        </w:rPr>
      </w:pPr>
    </w:p>
    <w:p w:rsidR="00795D82" w:rsidRDefault="00795D82" w:rsidP="00F466DC">
      <w:pPr>
        <w:spacing w:line="360" w:lineRule="auto"/>
        <w:jc w:val="both"/>
        <w:rPr>
          <w:sz w:val="24"/>
          <w:szCs w:val="24"/>
        </w:rPr>
      </w:pPr>
    </w:p>
    <w:p w:rsidR="000317BB" w:rsidRPr="00795D82" w:rsidRDefault="00182F01" w:rsidP="00F466DC">
      <w:pPr>
        <w:spacing w:line="360" w:lineRule="auto"/>
        <w:jc w:val="both"/>
        <w:rPr>
          <w:b/>
          <w:sz w:val="24"/>
          <w:szCs w:val="24"/>
        </w:rPr>
      </w:pPr>
      <w:r w:rsidRPr="00795D82">
        <w:rPr>
          <w:b/>
          <w:sz w:val="24"/>
          <w:szCs w:val="24"/>
        </w:rPr>
        <w:lastRenderedPageBreak/>
        <w:t xml:space="preserve">INTENDED ACTIVITIES &amp; </w:t>
      </w:r>
      <w:r w:rsidR="000317BB" w:rsidRPr="00795D82">
        <w:rPr>
          <w:b/>
          <w:sz w:val="24"/>
          <w:szCs w:val="24"/>
        </w:rPr>
        <w:t>CURRICULUM</w:t>
      </w:r>
      <w:r w:rsidR="0093027A" w:rsidRPr="00795D82">
        <w:rPr>
          <w:b/>
          <w:sz w:val="24"/>
          <w:szCs w:val="24"/>
        </w:rPr>
        <w:t>:</w:t>
      </w:r>
    </w:p>
    <w:p w:rsidR="00795D82" w:rsidRDefault="0078566F" w:rsidP="00F466DC">
      <w:pPr>
        <w:spacing w:line="360" w:lineRule="auto"/>
        <w:jc w:val="both"/>
        <w:rPr>
          <w:sz w:val="24"/>
          <w:szCs w:val="24"/>
        </w:rPr>
      </w:pPr>
      <w:r w:rsidRPr="00795D82">
        <w:rPr>
          <w:b/>
          <w:sz w:val="24"/>
          <w:szCs w:val="24"/>
        </w:rPr>
        <w:t>Pre- activity:</w:t>
      </w:r>
      <w:r w:rsidRPr="0078566F">
        <w:rPr>
          <w:sz w:val="24"/>
          <w:szCs w:val="24"/>
        </w:rPr>
        <w:t xml:space="preserve"> </w:t>
      </w:r>
    </w:p>
    <w:p w:rsidR="0078566F" w:rsidRDefault="0078566F" w:rsidP="00F466DC">
      <w:pPr>
        <w:spacing w:line="360" w:lineRule="auto"/>
        <w:jc w:val="both"/>
        <w:rPr>
          <w:sz w:val="24"/>
          <w:szCs w:val="24"/>
        </w:rPr>
      </w:pPr>
      <w:r w:rsidRPr="0078566F">
        <w:rPr>
          <w:sz w:val="24"/>
          <w:szCs w:val="24"/>
        </w:rPr>
        <w:t>Students are to complete a question sheet about healthy eating and physical activity (our group will construct this sheet), and are to place it in a time capsule and burry it in a special place in the school yard. Students will also be asked to wear their favourite sporting team’s clothes to school for the healthy activity day.</w:t>
      </w:r>
    </w:p>
    <w:p w:rsidR="00795D82" w:rsidRDefault="00795D82" w:rsidP="00F466DC">
      <w:pPr>
        <w:spacing w:line="360" w:lineRule="auto"/>
        <w:jc w:val="both"/>
        <w:rPr>
          <w:sz w:val="24"/>
          <w:szCs w:val="24"/>
        </w:rPr>
      </w:pPr>
    </w:p>
    <w:p w:rsidR="0078566F" w:rsidRDefault="00795D82" w:rsidP="00F466DC">
      <w:pPr>
        <w:spacing w:line="360" w:lineRule="auto"/>
        <w:jc w:val="both"/>
        <w:rPr>
          <w:sz w:val="24"/>
          <w:szCs w:val="24"/>
        </w:rPr>
      </w:pPr>
      <w:r>
        <w:rPr>
          <w:sz w:val="24"/>
          <w:szCs w:val="24"/>
        </w:rPr>
        <w:t>Thursday October 15</w:t>
      </w:r>
      <w:r w:rsidRPr="000317BB">
        <w:rPr>
          <w:sz w:val="24"/>
          <w:szCs w:val="24"/>
          <w:vertAlign w:val="superscript"/>
        </w:rPr>
        <w:t>th</w:t>
      </w:r>
      <w:r>
        <w:rPr>
          <w:sz w:val="24"/>
          <w:szCs w:val="24"/>
        </w:rPr>
        <w:t xml:space="preserve">, 2009. </w:t>
      </w:r>
    </w:p>
    <w:p w:rsidR="00C500C6" w:rsidRDefault="00C500C6" w:rsidP="00F466DC">
      <w:pPr>
        <w:spacing w:line="360" w:lineRule="auto"/>
        <w:jc w:val="both"/>
        <w:rPr>
          <w:sz w:val="24"/>
          <w:szCs w:val="24"/>
        </w:rPr>
      </w:pPr>
    </w:p>
    <w:tbl>
      <w:tblPr>
        <w:tblStyle w:val="ColorfulList-Accent4"/>
        <w:tblW w:w="9322" w:type="dxa"/>
        <w:tblLayout w:type="fixed"/>
        <w:tblLook w:val="04A0"/>
      </w:tblPr>
      <w:tblGrid>
        <w:gridCol w:w="1101"/>
        <w:gridCol w:w="4162"/>
        <w:gridCol w:w="4059"/>
      </w:tblGrid>
      <w:tr w:rsidR="0078566F" w:rsidRPr="000B46CF" w:rsidTr="00E8290C">
        <w:trPr>
          <w:cnfStyle w:val="100000000000"/>
        </w:trPr>
        <w:tc>
          <w:tcPr>
            <w:cnfStyle w:val="001000000000"/>
            <w:tcW w:w="1101" w:type="dxa"/>
          </w:tcPr>
          <w:p w:rsidR="0078566F" w:rsidRPr="000B46CF" w:rsidRDefault="0078566F" w:rsidP="00182F01">
            <w:pPr>
              <w:spacing w:line="360" w:lineRule="auto"/>
              <w:jc w:val="center"/>
              <w:rPr>
                <w:b w:val="0"/>
                <w:sz w:val="24"/>
                <w:szCs w:val="24"/>
              </w:rPr>
            </w:pPr>
            <w:r w:rsidRPr="000B46CF">
              <w:rPr>
                <w:sz w:val="24"/>
                <w:szCs w:val="24"/>
              </w:rPr>
              <w:t>SESSION</w:t>
            </w:r>
          </w:p>
        </w:tc>
        <w:tc>
          <w:tcPr>
            <w:tcW w:w="4162" w:type="dxa"/>
          </w:tcPr>
          <w:p w:rsidR="0078566F" w:rsidRPr="000B46CF" w:rsidRDefault="0078566F" w:rsidP="0078566F">
            <w:pPr>
              <w:spacing w:line="360" w:lineRule="auto"/>
              <w:jc w:val="center"/>
              <w:cnfStyle w:val="100000000000"/>
              <w:rPr>
                <w:b w:val="0"/>
                <w:sz w:val="24"/>
                <w:szCs w:val="24"/>
              </w:rPr>
            </w:pPr>
            <w:r w:rsidRPr="000B46CF">
              <w:rPr>
                <w:sz w:val="24"/>
                <w:szCs w:val="24"/>
              </w:rPr>
              <w:t>ACTIVITY</w:t>
            </w:r>
          </w:p>
        </w:tc>
        <w:tc>
          <w:tcPr>
            <w:tcW w:w="4059" w:type="dxa"/>
          </w:tcPr>
          <w:p w:rsidR="0078566F" w:rsidRPr="000B46CF" w:rsidRDefault="0078566F" w:rsidP="0078566F">
            <w:pPr>
              <w:spacing w:line="360" w:lineRule="auto"/>
              <w:jc w:val="center"/>
              <w:cnfStyle w:val="100000000000"/>
              <w:rPr>
                <w:b w:val="0"/>
                <w:sz w:val="24"/>
                <w:szCs w:val="24"/>
              </w:rPr>
            </w:pPr>
            <w:r w:rsidRPr="000B46CF">
              <w:rPr>
                <w:sz w:val="24"/>
                <w:szCs w:val="24"/>
              </w:rPr>
              <w:t>VELS</w:t>
            </w:r>
          </w:p>
        </w:tc>
      </w:tr>
      <w:tr w:rsidR="0078566F" w:rsidTr="00E8290C">
        <w:trPr>
          <w:cnfStyle w:val="000000100000"/>
        </w:trPr>
        <w:tc>
          <w:tcPr>
            <w:cnfStyle w:val="001000000000"/>
            <w:tcW w:w="1101" w:type="dxa"/>
          </w:tcPr>
          <w:p w:rsidR="00182F01" w:rsidRPr="00182F01" w:rsidRDefault="00182F01" w:rsidP="00182F01">
            <w:pPr>
              <w:spacing w:line="360" w:lineRule="auto"/>
              <w:jc w:val="center"/>
              <w:rPr>
                <w:b w:val="0"/>
                <w:sz w:val="20"/>
                <w:szCs w:val="20"/>
              </w:rPr>
            </w:pPr>
          </w:p>
          <w:p w:rsidR="0078566F" w:rsidRPr="00182F01" w:rsidRDefault="0078566F" w:rsidP="00182F01">
            <w:pPr>
              <w:spacing w:line="360" w:lineRule="auto"/>
              <w:jc w:val="center"/>
              <w:rPr>
                <w:b w:val="0"/>
                <w:sz w:val="20"/>
                <w:szCs w:val="20"/>
              </w:rPr>
            </w:pPr>
            <w:r w:rsidRPr="00182F01">
              <w:rPr>
                <w:sz w:val="20"/>
                <w:szCs w:val="20"/>
              </w:rPr>
              <w:t>1</w:t>
            </w:r>
            <w:r w:rsidR="00182F01">
              <w:rPr>
                <w:sz w:val="20"/>
                <w:szCs w:val="20"/>
              </w:rPr>
              <w:t>.</w:t>
            </w:r>
          </w:p>
          <w:p w:rsidR="00182F01" w:rsidRPr="00182F01" w:rsidRDefault="00182F01" w:rsidP="00182F01">
            <w:pPr>
              <w:spacing w:line="360" w:lineRule="auto"/>
              <w:jc w:val="center"/>
              <w:rPr>
                <w:b w:val="0"/>
                <w:sz w:val="20"/>
                <w:szCs w:val="20"/>
              </w:rPr>
            </w:pPr>
          </w:p>
          <w:p w:rsidR="00182F01" w:rsidRPr="00182F01" w:rsidRDefault="00182F01" w:rsidP="00182F01">
            <w:pPr>
              <w:spacing w:line="360" w:lineRule="auto"/>
              <w:jc w:val="center"/>
              <w:rPr>
                <w:b w:val="0"/>
                <w:sz w:val="20"/>
                <w:szCs w:val="20"/>
              </w:rPr>
            </w:pPr>
            <w:r w:rsidRPr="00182F01">
              <w:rPr>
                <w:sz w:val="20"/>
                <w:szCs w:val="20"/>
              </w:rPr>
              <w:t>9 – 11 AM</w:t>
            </w:r>
          </w:p>
          <w:p w:rsidR="00182F01" w:rsidRPr="00182F01" w:rsidRDefault="00182F01" w:rsidP="00182F01">
            <w:pPr>
              <w:spacing w:line="360" w:lineRule="auto"/>
              <w:jc w:val="center"/>
              <w:rPr>
                <w:b w:val="0"/>
                <w:sz w:val="20"/>
                <w:szCs w:val="20"/>
              </w:rPr>
            </w:pPr>
          </w:p>
          <w:p w:rsidR="00182F01" w:rsidRPr="00182F01" w:rsidRDefault="00182F01" w:rsidP="00182F01">
            <w:pPr>
              <w:spacing w:line="360" w:lineRule="auto"/>
              <w:jc w:val="center"/>
              <w:rPr>
                <w:b w:val="0"/>
                <w:sz w:val="20"/>
                <w:szCs w:val="20"/>
              </w:rPr>
            </w:pPr>
            <w:r w:rsidRPr="00182F01">
              <w:rPr>
                <w:sz w:val="20"/>
                <w:szCs w:val="20"/>
              </w:rPr>
              <w:t>GRADE:</w:t>
            </w:r>
          </w:p>
          <w:p w:rsidR="00182F01" w:rsidRPr="00182F01" w:rsidRDefault="00182F01" w:rsidP="00182F01">
            <w:pPr>
              <w:spacing w:line="360" w:lineRule="auto"/>
              <w:jc w:val="center"/>
              <w:rPr>
                <w:b w:val="0"/>
                <w:sz w:val="20"/>
                <w:szCs w:val="20"/>
              </w:rPr>
            </w:pPr>
            <w:r w:rsidRPr="00182F01">
              <w:rPr>
                <w:sz w:val="20"/>
                <w:szCs w:val="20"/>
              </w:rPr>
              <w:t>P, 1, 2</w:t>
            </w:r>
          </w:p>
        </w:tc>
        <w:tc>
          <w:tcPr>
            <w:tcW w:w="4162" w:type="dxa"/>
          </w:tcPr>
          <w:p w:rsidR="0078566F" w:rsidRPr="00E71ED3" w:rsidRDefault="0078566F" w:rsidP="00E71ED3">
            <w:pPr>
              <w:spacing w:line="360" w:lineRule="auto"/>
              <w:cnfStyle w:val="000000100000"/>
              <w:rPr>
                <w:sz w:val="20"/>
                <w:szCs w:val="20"/>
              </w:rPr>
            </w:pPr>
            <w:r w:rsidRPr="00E71ED3">
              <w:rPr>
                <w:sz w:val="20"/>
                <w:szCs w:val="20"/>
              </w:rPr>
              <w:t>Planting fruit trees in pots. Students will work in small groups (approx 4 people per group) to plant fruit trees in pots. They will work together as a group to prepare soil, plant fruit trees and water plants.</w:t>
            </w:r>
          </w:p>
          <w:p w:rsidR="00E71ED3" w:rsidRPr="00E71ED3" w:rsidRDefault="00E71ED3" w:rsidP="00E71ED3">
            <w:pPr>
              <w:spacing w:line="360" w:lineRule="auto"/>
              <w:cnfStyle w:val="000000100000"/>
              <w:rPr>
                <w:sz w:val="20"/>
                <w:szCs w:val="20"/>
              </w:rPr>
            </w:pPr>
          </w:p>
          <w:p w:rsidR="0078566F" w:rsidRPr="00E71ED3" w:rsidRDefault="0078566F" w:rsidP="00E71ED3">
            <w:pPr>
              <w:spacing w:line="360" w:lineRule="auto"/>
              <w:cnfStyle w:val="000000100000"/>
              <w:rPr>
                <w:sz w:val="20"/>
                <w:szCs w:val="20"/>
              </w:rPr>
            </w:pPr>
            <w:r w:rsidRPr="00E71ED3">
              <w:rPr>
                <w:sz w:val="20"/>
                <w:szCs w:val="20"/>
              </w:rPr>
              <w:t>Minor games (Corner kick ball/Rapid fire/Pony express).</w:t>
            </w:r>
          </w:p>
          <w:p w:rsidR="0078566F" w:rsidRPr="00E71ED3" w:rsidRDefault="0078566F" w:rsidP="00E71ED3">
            <w:pPr>
              <w:spacing w:line="360" w:lineRule="auto"/>
              <w:cnfStyle w:val="000000100000"/>
              <w:rPr>
                <w:sz w:val="20"/>
                <w:szCs w:val="20"/>
              </w:rPr>
            </w:pPr>
          </w:p>
          <w:p w:rsidR="0078566F" w:rsidRPr="00E71ED3" w:rsidRDefault="0078566F" w:rsidP="00E71ED3">
            <w:pPr>
              <w:spacing w:line="360" w:lineRule="auto"/>
              <w:cnfStyle w:val="000000100000"/>
              <w:rPr>
                <w:sz w:val="20"/>
                <w:szCs w:val="20"/>
              </w:rPr>
            </w:pPr>
            <w:r w:rsidRPr="00E71ED3">
              <w:rPr>
                <w:sz w:val="20"/>
                <w:szCs w:val="20"/>
              </w:rPr>
              <w:t>Cooking (pancakes &amp; smoothies).</w:t>
            </w:r>
          </w:p>
        </w:tc>
        <w:tc>
          <w:tcPr>
            <w:tcW w:w="4059" w:type="dxa"/>
          </w:tcPr>
          <w:p w:rsidR="00E71ED3" w:rsidRPr="00E71ED3" w:rsidRDefault="0078566F" w:rsidP="00E71ED3">
            <w:pPr>
              <w:spacing w:line="360" w:lineRule="auto"/>
              <w:cnfStyle w:val="000000100000"/>
              <w:rPr>
                <w:rStyle w:val="Strong"/>
                <w:color w:val="000000"/>
                <w:sz w:val="20"/>
                <w:szCs w:val="20"/>
              </w:rPr>
            </w:pPr>
            <w:r w:rsidRPr="00E71ED3">
              <w:rPr>
                <w:rStyle w:val="Strong"/>
                <w:color w:val="000000"/>
                <w:sz w:val="20"/>
                <w:szCs w:val="20"/>
              </w:rPr>
              <w:t xml:space="preserve">Strand: </w:t>
            </w:r>
          </w:p>
          <w:p w:rsidR="00E71ED3" w:rsidRPr="00E71ED3" w:rsidRDefault="00E71ED3" w:rsidP="00E71ED3">
            <w:pPr>
              <w:spacing w:line="360" w:lineRule="auto"/>
              <w:cnfStyle w:val="000000100000"/>
              <w:rPr>
                <w:sz w:val="20"/>
                <w:szCs w:val="20"/>
              </w:rPr>
            </w:pPr>
            <w:r w:rsidRPr="00E71ED3">
              <w:rPr>
                <w:color w:val="000000"/>
                <w:sz w:val="20"/>
                <w:szCs w:val="20"/>
              </w:rPr>
              <w:t xml:space="preserve">- </w:t>
            </w:r>
            <w:r w:rsidR="0078566F" w:rsidRPr="00E71ED3">
              <w:rPr>
                <w:color w:val="000000"/>
                <w:sz w:val="20"/>
                <w:szCs w:val="20"/>
              </w:rPr>
              <w:t xml:space="preserve">Physical, Personal &amp; Social Learning. </w:t>
            </w:r>
            <w:r w:rsidR="0078566F" w:rsidRPr="00E71ED3">
              <w:rPr>
                <w:sz w:val="20"/>
                <w:szCs w:val="20"/>
              </w:rPr>
              <w:br/>
            </w:r>
            <w:r w:rsidR="0078566F" w:rsidRPr="00E71ED3">
              <w:rPr>
                <w:rStyle w:val="Strong"/>
                <w:color w:val="000000"/>
                <w:sz w:val="20"/>
                <w:szCs w:val="20"/>
              </w:rPr>
              <w:t xml:space="preserve">Domains: </w:t>
            </w:r>
            <w:r w:rsidR="0078566F" w:rsidRPr="00E71ED3">
              <w:rPr>
                <w:sz w:val="20"/>
                <w:szCs w:val="20"/>
              </w:rPr>
              <w:br/>
            </w:r>
            <w:r w:rsidRPr="00E71ED3">
              <w:rPr>
                <w:color w:val="000000"/>
                <w:sz w:val="20"/>
                <w:szCs w:val="20"/>
              </w:rPr>
              <w:t xml:space="preserve">- </w:t>
            </w:r>
            <w:r w:rsidR="0078566F" w:rsidRPr="00E71ED3">
              <w:rPr>
                <w:color w:val="000000"/>
                <w:sz w:val="20"/>
                <w:szCs w:val="20"/>
              </w:rPr>
              <w:t xml:space="preserve">Health &amp; Physical Education. </w:t>
            </w:r>
            <w:r w:rsidR="0078566F" w:rsidRPr="00E71ED3">
              <w:rPr>
                <w:sz w:val="20"/>
                <w:szCs w:val="20"/>
              </w:rPr>
              <w:br/>
            </w:r>
            <w:r w:rsidRPr="00E71ED3">
              <w:rPr>
                <w:color w:val="000000"/>
                <w:sz w:val="20"/>
                <w:szCs w:val="20"/>
              </w:rPr>
              <w:t xml:space="preserve">- Interpersonal </w:t>
            </w:r>
            <w:r w:rsidR="0078566F" w:rsidRPr="00E71ED3">
              <w:rPr>
                <w:color w:val="000000"/>
                <w:sz w:val="20"/>
                <w:szCs w:val="20"/>
              </w:rPr>
              <w:t xml:space="preserve">Development. </w:t>
            </w:r>
            <w:r w:rsidR="0078566F" w:rsidRPr="00E71ED3">
              <w:rPr>
                <w:sz w:val="20"/>
                <w:szCs w:val="20"/>
              </w:rPr>
              <w:br/>
            </w:r>
            <w:r w:rsidR="0078566F" w:rsidRPr="00E71ED3">
              <w:rPr>
                <w:rStyle w:val="Strong"/>
                <w:color w:val="000000"/>
                <w:sz w:val="20"/>
                <w:szCs w:val="20"/>
              </w:rPr>
              <w:t xml:space="preserve">Dimensions: </w:t>
            </w:r>
            <w:r w:rsidR="0078566F" w:rsidRPr="00E71ED3">
              <w:rPr>
                <w:sz w:val="20"/>
                <w:szCs w:val="20"/>
              </w:rPr>
              <w:br/>
            </w:r>
            <w:r w:rsidRPr="00E71ED3">
              <w:rPr>
                <w:color w:val="000000"/>
                <w:sz w:val="20"/>
                <w:szCs w:val="20"/>
              </w:rPr>
              <w:t xml:space="preserve">- </w:t>
            </w:r>
            <w:r w:rsidR="0078566F" w:rsidRPr="00E71ED3">
              <w:rPr>
                <w:color w:val="000000"/>
                <w:sz w:val="20"/>
                <w:szCs w:val="20"/>
              </w:rPr>
              <w:t>Movement and physical activity</w:t>
            </w:r>
            <w:r w:rsidRPr="00E71ED3">
              <w:rPr>
                <w:color w:val="000000"/>
                <w:sz w:val="20"/>
                <w:szCs w:val="20"/>
              </w:rPr>
              <w:t>.</w:t>
            </w:r>
          </w:p>
          <w:p w:rsidR="0078566F" w:rsidRPr="00E71ED3" w:rsidRDefault="00E71ED3" w:rsidP="00E71ED3">
            <w:pPr>
              <w:spacing w:line="360" w:lineRule="auto"/>
              <w:cnfStyle w:val="000000100000"/>
              <w:rPr>
                <w:sz w:val="20"/>
                <w:szCs w:val="20"/>
              </w:rPr>
            </w:pPr>
            <w:r w:rsidRPr="00E71ED3">
              <w:rPr>
                <w:color w:val="000000"/>
                <w:sz w:val="20"/>
                <w:szCs w:val="20"/>
              </w:rPr>
              <w:t xml:space="preserve">- </w:t>
            </w:r>
            <w:r w:rsidR="0078566F" w:rsidRPr="00E71ED3">
              <w:rPr>
                <w:color w:val="000000"/>
                <w:sz w:val="20"/>
                <w:szCs w:val="20"/>
              </w:rPr>
              <w:t>Health knowledge and promotion</w:t>
            </w:r>
            <w:r w:rsidRPr="00E71ED3">
              <w:rPr>
                <w:color w:val="000000"/>
                <w:sz w:val="20"/>
                <w:szCs w:val="20"/>
              </w:rPr>
              <w:t>.</w:t>
            </w:r>
            <w:r w:rsidR="0078566F" w:rsidRPr="00E71ED3">
              <w:rPr>
                <w:sz w:val="20"/>
                <w:szCs w:val="20"/>
              </w:rPr>
              <w:br/>
            </w:r>
            <w:r w:rsidRPr="00E71ED3">
              <w:rPr>
                <w:color w:val="000000"/>
                <w:sz w:val="20"/>
                <w:szCs w:val="20"/>
              </w:rPr>
              <w:t xml:space="preserve">- </w:t>
            </w:r>
            <w:r w:rsidR="0078566F" w:rsidRPr="00E71ED3">
              <w:rPr>
                <w:color w:val="000000"/>
                <w:sz w:val="20"/>
                <w:szCs w:val="20"/>
              </w:rPr>
              <w:t>Building social relationships</w:t>
            </w:r>
            <w:r w:rsidRPr="00E71ED3">
              <w:rPr>
                <w:color w:val="000000"/>
                <w:sz w:val="20"/>
                <w:szCs w:val="20"/>
              </w:rPr>
              <w:t>.</w:t>
            </w:r>
            <w:r w:rsidR="0078566F" w:rsidRPr="00E71ED3">
              <w:rPr>
                <w:sz w:val="20"/>
                <w:szCs w:val="20"/>
              </w:rPr>
              <w:br/>
            </w:r>
            <w:r w:rsidR="00795D82">
              <w:rPr>
                <w:color w:val="000000"/>
                <w:sz w:val="20"/>
                <w:szCs w:val="20"/>
              </w:rPr>
              <w:t>- Working in teams</w:t>
            </w:r>
            <w:r w:rsidRPr="00E71ED3">
              <w:rPr>
                <w:color w:val="000000"/>
                <w:sz w:val="20"/>
                <w:szCs w:val="20"/>
              </w:rPr>
              <w:t>.</w:t>
            </w:r>
            <w:r w:rsidR="0078566F" w:rsidRPr="00E71ED3">
              <w:rPr>
                <w:sz w:val="20"/>
                <w:szCs w:val="20"/>
              </w:rPr>
              <w:br/>
            </w:r>
            <w:r w:rsidR="0078566F" w:rsidRPr="00E71ED3">
              <w:rPr>
                <w:rStyle w:val="Strong"/>
                <w:color w:val="000000"/>
                <w:sz w:val="20"/>
                <w:szCs w:val="20"/>
              </w:rPr>
              <w:t>Key Elements:</w:t>
            </w:r>
            <w:r w:rsidR="0078566F" w:rsidRPr="00E71ED3">
              <w:rPr>
                <w:rFonts w:ascii="Arial" w:hAnsi="Arial" w:cs="Arial"/>
                <w:color w:val="000000"/>
                <w:sz w:val="20"/>
                <w:szCs w:val="20"/>
              </w:rPr>
              <w:t xml:space="preserve"> </w:t>
            </w:r>
            <w:r w:rsidR="0078566F" w:rsidRPr="00E71ED3">
              <w:rPr>
                <w:sz w:val="20"/>
                <w:szCs w:val="20"/>
              </w:rPr>
              <w:br/>
            </w:r>
            <w:r w:rsidRPr="00E71ED3">
              <w:rPr>
                <w:color w:val="000000"/>
                <w:sz w:val="20"/>
                <w:szCs w:val="20"/>
              </w:rPr>
              <w:t xml:space="preserve">- </w:t>
            </w:r>
            <w:r w:rsidR="0078566F" w:rsidRPr="00E71ED3">
              <w:rPr>
                <w:color w:val="000000"/>
                <w:sz w:val="20"/>
                <w:szCs w:val="20"/>
              </w:rPr>
              <w:t xml:space="preserve">Students perform basic motor skills and movement patterns, with or without equipment, in a range of environments. </w:t>
            </w:r>
            <w:r w:rsidR="0078566F" w:rsidRPr="00E71ED3">
              <w:rPr>
                <w:sz w:val="20"/>
                <w:szCs w:val="20"/>
              </w:rPr>
              <w:br/>
            </w:r>
            <w:r w:rsidRPr="00E71ED3">
              <w:rPr>
                <w:color w:val="000000"/>
                <w:sz w:val="20"/>
                <w:szCs w:val="20"/>
              </w:rPr>
              <w:t xml:space="preserve">- </w:t>
            </w:r>
            <w:r w:rsidR="0078566F" w:rsidRPr="00E71ED3">
              <w:rPr>
                <w:color w:val="000000"/>
                <w:sz w:val="20"/>
                <w:szCs w:val="20"/>
              </w:rPr>
              <w:t xml:space="preserve">Contribute to the development of positive social relationships in a range of contexts. </w:t>
            </w:r>
            <w:r w:rsidR="0078566F" w:rsidRPr="00E71ED3">
              <w:rPr>
                <w:sz w:val="20"/>
                <w:szCs w:val="20"/>
              </w:rPr>
              <w:br/>
            </w:r>
            <w:r w:rsidRPr="00E71ED3">
              <w:rPr>
                <w:color w:val="000000"/>
                <w:sz w:val="20"/>
                <w:szCs w:val="20"/>
              </w:rPr>
              <w:t xml:space="preserve">- </w:t>
            </w:r>
            <w:r w:rsidR="0078566F" w:rsidRPr="00E71ED3">
              <w:rPr>
                <w:color w:val="000000"/>
                <w:sz w:val="20"/>
                <w:szCs w:val="20"/>
              </w:rPr>
              <w:t>Behave appropriately in a range of social situations.</w:t>
            </w:r>
          </w:p>
        </w:tc>
      </w:tr>
      <w:tr w:rsidR="00E71ED3" w:rsidTr="00E8290C">
        <w:tc>
          <w:tcPr>
            <w:cnfStyle w:val="001000000000"/>
            <w:tcW w:w="1101" w:type="dxa"/>
          </w:tcPr>
          <w:p w:rsidR="00E71ED3" w:rsidRPr="00182F01" w:rsidRDefault="00182F01" w:rsidP="00182F01">
            <w:pPr>
              <w:spacing w:line="360" w:lineRule="auto"/>
              <w:jc w:val="center"/>
              <w:rPr>
                <w:b w:val="0"/>
                <w:sz w:val="20"/>
                <w:szCs w:val="20"/>
              </w:rPr>
            </w:pPr>
            <w:r w:rsidRPr="00182F01">
              <w:rPr>
                <w:sz w:val="20"/>
                <w:szCs w:val="20"/>
              </w:rPr>
              <w:t>11 – 11:30</w:t>
            </w:r>
          </w:p>
        </w:tc>
        <w:tc>
          <w:tcPr>
            <w:tcW w:w="8221" w:type="dxa"/>
            <w:gridSpan w:val="2"/>
          </w:tcPr>
          <w:p w:rsidR="00E71ED3" w:rsidRPr="00E71ED3" w:rsidRDefault="00E71ED3" w:rsidP="00E71ED3">
            <w:pPr>
              <w:spacing w:line="360" w:lineRule="auto"/>
              <w:jc w:val="center"/>
              <w:cnfStyle w:val="000000000000"/>
              <w:rPr>
                <w:b/>
                <w:sz w:val="20"/>
                <w:szCs w:val="20"/>
              </w:rPr>
            </w:pPr>
            <w:r w:rsidRPr="00E71ED3">
              <w:rPr>
                <w:b/>
                <w:sz w:val="20"/>
                <w:szCs w:val="20"/>
              </w:rPr>
              <w:t>RECESS</w:t>
            </w:r>
          </w:p>
        </w:tc>
      </w:tr>
      <w:tr w:rsidR="0078566F" w:rsidTr="00E8290C">
        <w:trPr>
          <w:cnfStyle w:val="000000100000"/>
        </w:trPr>
        <w:tc>
          <w:tcPr>
            <w:cnfStyle w:val="001000000000"/>
            <w:tcW w:w="1101" w:type="dxa"/>
          </w:tcPr>
          <w:p w:rsidR="00182F01" w:rsidRPr="00182F01" w:rsidRDefault="00182F01" w:rsidP="00182F01">
            <w:pPr>
              <w:spacing w:line="360" w:lineRule="auto"/>
              <w:jc w:val="center"/>
              <w:rPr>
                <w:b w:val="0"/>
                <w:sz w:val="20"/>
                <w:szCs w:val="20"/>
              </w:rPr>
            </w:pPr>
          </w:p>
          <w:p w:rsidR="00182F01" w:rsidRPr="00182F01" w:rsidRDefault="00182F01" w:rsidP="00182F01">
            <w:pPr>
              <w:spacing w:line="360" w:lineRule="auto"/>
              <w:jc w:val="center"/>
              <w:rPr>
                <w:b w:val="0"/>
                <w:sz w:val="20"/>
                <w:szCs w:val="20"/>
              </w:rPr>
            </w:pPr>
          </w:p>
          <w:p w:rsidR="0078566F" w:rsidRPr="00182F01" w:rsidRDefault="00E71ED3" w:rsidP="00182F01">
            <w:pPr>
              <w:spacing w:line="360" w:lineRule="auto"/>
              <w:jc w:val="center"/>
              <w:rPr>
                <w:b w:val="0"/>
                <w:sz w:val="20"/>
                <w:szCs w:val="20"/>
              </w:rPr>
            </w:pPr>
            <w:r w:rsidRPr="00182F01">
              <w:rPr>
                <w:sz w:val="20"/>
                <w:szCs w:val="20"/>
              </w:rPr>
              <w:t>2</w:t>
            </w:r>
            <w:r w:rsidR="00182F01">
              <w:rPr>
                <w:sz w:val="20"/>
                <w:szCs w:val="20"/>
              </w:rPr>
              <w:t>.</w:t>
            </w:r>
          </w:p>
          <w:p w:rsidR="00182F01" w:rsidRPr="00182F01" w:rsidRDefault="00182F01" w:rsidP="00182F01">
            <w:pPr>
              <w:spacing w:line="360" w:lineRule="auto"/>
              <w:jc w:val="center"/>
              <w:rPr>
                <w:b w:val="0"/>
                <w:sz w:val="20"/>
                <w:szCs w:val="20"/>
              </w:rPr>
            </w:pPr>
          </w:p>
          <w:p w:rsidR="00182F01" w:rsidRPr="00182F01" w:rsidRDefault="00182F01" w:rsidP="00182F01">
            <w:pPr>
              <w:spacing w:line="360" w:lineRule="auto"/>
              <w:jc w:val="center"/>
              <w:rPr>
                <w:b w:val="0"/>
                <w:sz w:val="20"/>
                <w:szCs w:val="20"/>
              </w:rPr>
            </w:pPr>
            <w:r w:rsidRPr="00182F01">
              <w:rPr>
                <w:sz w:val="20"/>
                <w:szCs w:val="20"/>
              </w:rPr>
              <w:t>11:30 AM – 1 PM</w:t>
            </w:r>
          </w:p>
          <w:p w:rsidR="00182F01" w:rsidRPr="00182F01" w:rsidRDefault="00182F01" w:rsidP="00182F01">
            <w:pPr>
              <w:spacing w:line="360" w:lineRule="auto"/>
              <w:jc w:val="center"/>
              <w:rPr>
                <w:b w:val="0"/>
                <w:sz w:val="20"/>
                <w:szCs w:val="20"/>
              </w:rPr>
            </w:pPr>
          </w:p>
          <w:p w:rsidR="00182F01" w:rsidRPr="00182F01" w:rsidRDefault="00182F01" w:rsidP="00182F01">
            <w:pPr>
              <w:spacing w:line="360" w:lineRule="auto"/>
              <w:jc w:val="center"/>
              <w:rPr>
                <w:b w:val="0"/>
                <w:sz w:val="20"/>
                <w:szCs w:val="20"/>
              </w:rPr>
            </w:pPr>
            <w:r w:rsidRPr="00182F01">
              <w:rPr>
                <w:sz w:val="20"/>
                <w:szCs w:val="20"/>
              </w:rPr>
              <w:t>GRADE:</w:t>
            </w:r>
          </w:p>
          <w:p w:rsidR="00182F01" w:rsidRPr="00182F01" w:rsidRDefault="00182F01" w:rsidP="00182F01">
            <w:pPr>
              <w:spacing w:line="360" w:lineRule="auto"/>
              <w:jc w:val="center"/>
              <w:rPr>
                <w:b w:val="0"/>
                <w:sz w:val="20"/>
                <w:szCs w:val="20"/>
              </w:rPr>
            </w:pPr>
            <w:r w:rsidRPr="00182F01">
              <w:rPr>
                <w:sz w:val="20"/>
                <w:szCs w:val="20"/>
              </w:rPr>
              <w:t>3, 4, 5, 6</w:t>
            </w:r>
          </w:p>
        </w:tc>
        <w:tc>
          <w:tcPr>
            <w:tcW w:w="4162" w:type="dxa"/>
          </w:tcPr>
          <w:p w:rsidR="00E71ED3" w:rsidRPr="00E71ED3" w:rsidRDefault="00E71ED3" w:rsidP="00E71ED3">
            <w:pPr>
              <w:spacing w:line="360" w:lineRule="auto"/>
              <w:cnfStyle w:val="000000100000"/>
              <w:rPr>
                <w:sz w:val="20"/>
                <w:szCs w:val="20"/>
              </w:rPr>
            </w:pPr>
            <w:r w:rsidRPr="00E71ED3">
              <w:rPr>
                <w:sz w:val="20"/>
                <w:szCs w:val="20"/>
              </w:rPr>
              <w:lastRenderedPageBreak/>
              <w:t xml:space="preserve">Planting fruit trees in pots. Students will work in small groups (approx 4 people per group) to plant fruit trees in pots. They will work together </w:t>
            </w:r>
            <w:r w:rsidRPr="00E71ED3">
              <w:rPr>
                <w:sz w:val="20"/>
                <w:szCs w:val="20"/>
              </w:rPr>
              <w:lastRenderedPageBreak/>
              <w:t>as a group to prepare soil, plant fruit trees and water plants.</w:t>
            </w:r>
          </w:p>
          <w:p w:rsidR="00E71ED3" w:rsidRPr="00E71ED3" w:rsidRDefault="00E71ED3" w:rsidP="00E71ED3">
            <w:pPr>
              <w:spacing w:line="360" w:lineRule="auto"/>
              <w:cnfStyle w:val="000000100000"/>
              <w:rPr>
                <w:sz w:val="20"/>
                <w:szCs w:val="20"/>
              </w:rPr>
            </w:pPr>
          </w:p>
          <w:p w:rsidR="0078566F" w:rsidRPr="00E71ED3" w:rsidRDefault="00E71ED3" w:rsidP="00E71ED3">
            <w:pPr>
              <w:spacing w:line="360" w:lineRule="auto"/>
              <w:cnfStyle w:val="000000100000"/>
              <w:rPr>
                <w:sz w:val="20"/>
                <w:szCs w:val="20"/>
              </w:rPr>
            </w:pPr>
            <w:r w:rsidRPr="00E71ED3">
              <w:rPr>
                <w:sz w:val="20"/>
                <w:szCs w:val="20"/>
              </w:rPr>
              <w:t>Cooking (pancakes &amp; smoothies).</w:t>
            </w:r>
          </w:p>
        </w:tc>
        <w:tc>
          <w:tcPr>
            <w:tcW w:w="4059" w:type="dxa"/>
          </w:tcPr>
          <w:p w:rsidR="00E71ED3" w:rsidRPr="00E71ED3" w:rsidRDefault="00E71ED3" w:rsidP="00E71ED3">
            <w:pPr>
              <w:spacing w:line="360" w:lineRule="auto"/>
              <w:cnfStyle w:val="000000100000"/>
              <w:rPr>
                <w:rStyle w:val="Strong"/>
                <w:color w:val="000000"/>
                <w:sz w:val="20"/>
                <w:szCs w:val="20"/>
              </w:rPr>
            </w:pPr>
            <w:r w:rsidRPr="00E71ED3">
              <w:rPr>
                <w:rStyle w:val="Strong"/>
                <w:color w:val="000000"/>
                <w:sz w:val="20"/>
                <w:szCs w:val="20"/>
              </w:rPr>
              <w:lastRenderedPageBreak/>
              <w:t xml:space="preserve">Strand: </w:t>
            </w:r>
          </w:p>
          <w:p w:rsidR="0078566F" w:rsidRPr="00E71ED3" w:rsidRDefault="00E71ED3" w:rsidP="00E71ED3">
            <w:pPr>
              <w:spacing w:line="360" w:lineRule="auto"/>
              <w:cnfStyle w:val="000000100000"/>
              <w:rPr>
                <w:sz w:val="20"/>
                <w:szCs w:val="20"/>
              </w:rPr>
            </w:pPr>
            <w:r w:rsidRPr="00E71ED3">
              <w:rPr>
                <w:rStyle w:val="Strong"/>
                <w:color w:val="000000"/>
                <w:sz w:val="20"/>
                <w:szCs w:val="20"/>
              </w:rPr>
              <w:t xml:space="preserve">- </w:t>
            </w:r>
            <w:r w:rsidRPr="00E71ED3">
              <w:rPr>
                <w:color w:val="000000"/>
                <w:sz w:val="20"/>
                <w:szCs w:val="20"/>
              </w:rPr>
              <w:t xml:space="preserve">Physical, Personal &amp; Social Learning. </w:t>
            </w:r>
            <w:r w:rsidRPr="00E71ED3">
              <w:rPr>
                <w:sz w:val="20"/>
                <w:szCs w:val="20"/>
              </w:rPr>
              <w:br/>
            </w:r>
            <w:r w:rsidRPr="00E71ED3">
              <w:rPr>
                <w:rStyle w:val="Strong"/>
                <w:color w:val="000000"/>
                <w:sz w:val="20"/>
                <w:szCs w:val="20"/>
              </w:rPr>
              <w:t xml:space="preserve">Domains: </w:t>
            </w:r>
            <w:r w:rsidRPr="00E71ED3">
              <w:rPr>
                <w:sz w:val="20"/>
                <w:szCs w:val="20"/>
              </w:rPr>
              <w:br/>
            </w:r>
            <w:r w:rsidRPr="00E71ED3">
              <w:rPr>
                <w:color w:val="000000"/>
                <w:sz w:val="20"/>
                <w:szCs w:val="20"/>
              </w:rPr>
              <w:lastRenderedPageBreak/>
              <w:t xml:space="preserve">- Health &amp; Physical Development. </w:t>
            </w:r>
            <w:r w:rsidRPr="00E71ED3">
              <w:rPr>
                <w:sz w:val="20"/>
                <w:szCs w:val="20"/>
              </w:rPr>
              <w:br/>
            </w:r>
            <w:r w:rsidRPr="00E71ED3">
              <w:rPr>
                <w:color w:val="000000"/>
                <w:sz w:val="20"/>
                <w:szCs w:val="20"/>
              </w:rPr>
              <w:t xml:space="preserve">- Interpersonal Development. </w:t>
            </w:r>
            <w:r w:rsidRPr="00E71ED3">
              <w:rPr>
                <w:sz w:val="20"/>
                <w:szCs w:val="20"/>
              </w:rPr>
              <w:br/>
            </w:r>
            <w:r w:rsidRPr="00E71ED3">
              <w:rPr>
                <w:rStyle w:val="Strong"/>
                <w:color w:val="000000"/>
                <w:sz w:val="20"/>
                <w:szCs w:val="20"/>
              </w:rPr>
              <w:t xml:space="preserve">Dimensions: </w:t>
            </w:r>
            <w:r w:rsidRPr="00E71ED3">
              <w:rPr>
                <w:sz w:val="20"/>
                <w:szCs w:val="20"/>
              </w:rPr>
              <w:br/>
            </w:r>
            <w:r w:rsidRPr="00E71ED3">
              <w:rPr>
                <w:color w:val="000000"/>
                <w:sz w:val="20"/>
                <w:szCs w:val="20"/>
              </w:rPr>
              <w:t xml:space="preserve">- Movement and physical activity </w:t>
            </w:r>
            <w:r w:rsidRPr="00E71ED3">
              <w:rPr>
                <w:sz w:val="20"/>
                <w:szCs w:val="20"/>
              </w:rPr>
              <w:br/>
            </w:r>
            <w:r w:rsidRPr="00E71ED3">
              <w:rPr>
                <w:color w:val="000000"/>
                <w:sz w:val="20"/>
                <w:szCs w:val="20"/>
              </w:rPr>
              <w:t xml:space="preserve">- Health knowledge and promotion </w:t>
            </w:r>
            <w:r w:rsidRPr="00E71ED3">
              <w:rPr>
                <w:sz w:val="20"/>
                <w:szCs w:val="20"/>
              </w:rPr>
              <w:br/>
            </w:r>
            <w:r w:rsidRPr="00E71ED3">
              <w:rPr>
                <w:color w:val="000000"/>
                <w:sz w:val="20"/>
                <w:szCs w:val="20"/>
              </w:rPr>
              <w:t xml:space="preserve">- Building social relationships </w:t>
            </w:r>
            <w:r w:rsidRPr="00E71ED3">
              <w:rPr>
                <w:sz w:val="20"/>
                <w:szCs w:val="20"/>
              </w:rPr>
              <w:br/>
            </w:r>
            <w:r w:rsidRPr="00E71ED3">
              <w:rPr>
                <w:color w:val="000000"/>
                <w:sz w:val="20"/>
                <w:szCs w:val="20"/>
              </w:rPr>
              <w:t xml:space="preserve">- Working in teams </w:t>
            </w:r>
            <w:r w:rsidRPr="00E71ED3">
              <w:rPr>
                <w:sz w:val="20"/>
                <w:szCs w:val="20"/>
              </w:rPr>
              <w:br/>
            </w:r>
            <w:r w:rsidRPr="00E71ED3">
              <w:rPr>
                <w:rStyle w:val="Strong"/>
                <w:color w:val="000000"/>
                <w:sz w:val="20"/>
                <w:szCs w:val="20"/>
              </w:rPr>
              <w:t xml:space="preserve">Key Elements: </w:t>
            </w:r>
            <w:r w:rsidRPr="00E71ED3">
              <w:rPr>
                <w:sz w:val="20"/>
                <w:szCs w:val="20"/>
              </w:rPr>
              <w:br/>
            </w:r>
            <w:r w:rsidRPr="00E71ED3">
              <w:rPr>
                <w:color w:val="000000"/>
                <w:sz w:val="20"/>
                <w:szCs w:val="20"/>
              </w:rPr>
              <w:t xml:space="preserve">- Contribute to the development of positive social relationships in a range of contexts. </w:t>
            </w:r>
            <w:r w:rsidRPr="00E71ED3">
              <w:rPr>
                <w:sz w:val="20"/>
                <w:szCs w:val="20"/>
              </w:rPr>
              <w:br/>
            </w:r>
            <w:r w:rsidRPr="00E71ED3">
              <w:rPr>
                <w:color w:val="000000"/>
                <w:sz w:val="20"/>
                <w:szCs w:val="20"/>
              </w:rPr>
              <w:t>- Behave appropriately in a range of social situations.</w:t>
            </w:r>
          </w:p>
        </w:tc>
      </w:tr>
      <w:tr w:rsidR="00E71ED3" w:rsidTr="00E8290C">
        <w:tc>
          <w:tcPr>
            <w:cnfStyle w:val="001000000000"/>
            <w:tcW w:w="1101" w:type="dxa"/>
          </w:tcPr>
          <w:p w:rsidR="00E71ED3" w:rsidRPr="00182F01" w:rsidRDefault="00182F01" w:rsidP="00182F01">
            <w:pPr>
              <w:spacing w:line="360" w:lineRule="auto"/>
              <w:jc w:val="center"/>
              <w:rPr>
                <w:b w:val="0"/>
                <w:sz w:val="20"/>
                <w:szCs w:val="20"/>
              </w:rPr>
            </w:pPr>
            <w:r w:rsidRPr="00182F01">
              <w:rPr>
                <w:sz w:val="20"/>
                <w:szCs w:val="20"/>
              </w:rPr>
              <w:lastRenderedPageBreak/>
              <w:t>1 – 2 PM</w:t>
            </w:r>
          </w:p>
        </w:tc>
        <w:tc>
          <w:tcPr>
            <w:tcW w:w="8221" w:type="dxa"/>
            <w:gridSpan w:val="2"/>
          </w:tcPr>
          <w:p w:rsidR="00E71ED3" w:rsidRPr="00E71ED3" w:rsidRDefault="00E71ED3" w:rsidP="00E71ED3">
            <w:pPr>
              <w:spacing w:line="360" w:lineRule="auto"/>
              <w:jc w:val="center"/>
              <w:cnfStyle w:val="000000000000"/>
              <w:rPr>
                <w:sz w:val="20"/>
                <w:szCs w:val="20"/>
              </w:rPr>
            </w:pPr>
            <w:r w:rsidRPr="00E71ED3">
              <w:rPr>
                <w:color w:val="000000"/>
                <w:sz w:val="20"/>
                <w:szCs w:val="20"/>
              </w:rPr>
              <w:t>LUNCH BREAK</w:t>
            </w:r>
          </w:p>
        </w:tc>
      </w:tr>
      <w:tr w:rsidR="0078566F" w:rsidTr="00E8290C">
        <w:trPr>
          <w:cnfStyle w:val="000000100000"/>
        </w:trPr>
        <w:tc>
          <w:tcPr>
            <w:cnfStyle w:val="001000000000"/>
            <w:tcW w:w="1101" w:type="dxa"/>
          </w:tcPr>
          <w:p w:rsidR="00182F01" w:rsidRPr="00182F01" w:rsidRDefault="00182F01" w:rsidP="00182F01">
            <w:pPr>
              <w:spacing w:line="360" w:lineRule="auto"/>
              <w:jc w:val="center"/>
              <w:rPr>
                <w:b w:val="0"/>
                <w:sz w:val="20"/>
                <w:szCs w:val="20"/>
              </w:rPr>
            </w:pPr>
          </w:p>
          <w:p w:rsidR="00182F01" w:rsidRPr="00182F01" w:rsidRDefault="00182F01" w:rsidP="00182F01">
            <w:pPr>
              <w:spacing w:line="360" w:lineRule="auto"/>
              <w:jc w:val="center"/>
              <w:rPr>
                <w:b w:val="0"/>
                <w:sz w:val="20"/>
                <w:szCs w:val="20"/>
              </w:rPr>
            </w:pPr>
          </w:p>
          <w:p w:rsidR="0078566F" w:rsidRPr="00182F01" w:rsidRDefault="00E71ED3" w:rsidP="00182F01">
            <w:pPr>
              <w:spacing w:line="360" w:lineRule="auto"/>
              <w:jc w:val="center"/>
              <w:rPr>
                <w:b w:val="0"/>
                <w:sz w:val="20"/>
                <w:szCs w:val="20"/>
              </w:rPr>
            </w:pPr>
            <w:r w:rsidRPr="00182F01">
              <w:rPr>
                <w:sz w:val="20"/>
                <w:szCs w:val="20"/>
              </w:rPr>
              <w:t>3</w:t>
            </w:r>
            <w:r w:rsidR="00182F01">
              <w:rPr>
                <w:sz w:val="20"/>
                <w:szCs w:val="20"/>
              </w:rPr>
              <w:t>.</w:t>
            </w:r>
          </w:p>
          <w:p w:rsidR="00182F01" w:rsidRPr="00182F01" w:rsidRDefault="00182F01" w:rsidP="00182F01">
            <w:pPr>
              <w:spacing w:line="360" w:lineRule="auto"/>
              <w:jc w:val="center"/>
              <w:rPr>
                <w:b w:val="0"/>
                <w:sz w:val="20"/>
                <w:szCs w:val="20"/>
              </w:rPr>
            </w:pPr>
          </w:p>
          <w:p w:rsidR="00182F01" w:rsidRPr="00182F01" w:rsidRDefault="00182F01" w:rsidP="00182F01">
            <w:pPr>
              <w:spacing w:line="360" w:lineRule="auto"/>
              <w:jc w:val="center"/>
              <w:rPr>
                <w:b w:val="0"/>
                <w:sz w:val="20"/>
                <w:szCs w:val="20"/>
              </w:rPr>
            </w:pPr>
            <w:r w:rsidRPr="00182F01">
              <w:rPr>
                <w:sz w:val="20"/>
                <w:szCs w:val="20"/>
              </w:rPr>
              <w:t>2 – 3:</w:t>
            </w:r>
            <w:r>
              <w:rPr>
                <w:sz w:val="20"/>
                <w:szCs w:val="20"/>
              </w:rPr>
              <w:t>2</w:t>
            </w:r>
            <w:r w:rsidRPr="00182F01">
              <w:rPr>
                <w:sz w:val="20"/>
                <w:szCs w:val="20"/>
              </w:rPr>
              <w:t>0 PM</w:t>
            </w:r>
          </w:p>
          <w:p w:rsidR="00182F01" w:rsidRPr="00182F01" w:rsidRDefault="00182F01" w:rsidP="00182F01">
            <w:pPr>
              <w:spacing w:line="360" w:lineRule="auto"/>
              <w:jc w:val="center"/>
              <w:rPr>
                <w:b w:val="0"/>
                <w:sz w:val="20"/>
                <w:szCs w:val="20"/>
              </w:rPr>
            </w:pPr>
          </w:p>
          <w:p w:rsidR="00182F01" w:rsidRPr="00182F01" w:rsidRDefault="00182F01" w:rsidP="00182F01">
            <w:pPr>
              <w:spacing w:line="360" w:lineRule="auto"/>
              <w:jc w:val="center"/>
              <w:rPr>
                <w:b w:val="0"/>
                <w:sz w:val="20"/>
                <w:szCs w:val="20"/>
              </w:rPr>
            </w:pPr>
            <w:r w:rsidRPr="00182F01">
              <w:rPr>
                <w:sz w:val="20"/>
                <w:szCs w:val="20"/>
              </w:rPr>
              <w:t>GRADE:</w:t>
            </w:r>
          </w:p>
          <w:p w:rsidR="00182F01" w:rsidRPr="00182F01" w:rsidRDefault="00182F01" w:rsidP="00182F01">
            <w:pPr>
              <w:spacing w:line="360" w:lineRule="auto"/>
              <w:jc w:val="center"/>
              <w:rPr>
                <w:b w:val="0"/>
                <w:sz w:val="20"/>
                <w:szCs w:val="20"/>
              </w:rPr>
            </w:pPr>
            <w:r w:rsidRPr="00182F01">
              <w:rPr>
                <w:sz w:val="20"/>
                <w:szCs w:val="20"/>
              </w:rPr>
              <w:t>3, 4, 5, 6</w:t>
            </w:r>
          </w:p>
        </w:tc>
        <w:tc>
          <w:tcPr>
            <w:tcW w:w="4162" w:type="dxa"/>
          </w:tcPr>
          <w:p w:rsidR="0078566F" w:rsidRDefault="00E71ED3" w:rsidP="00E71ED3">
            <w:pPr>
              <w:spacing w:line="360" w:lineRule="auto"/>
              <w:cnfStyle w:val="000000100000"/>
              <w:rPr>
                <w:sz w:val="20"/>
                <w:szCs w:val="20"/>
              </w:rPr>
            </w:pPr>
            <w:r w:rsidRPr="00E71ED3">
              <w:rPr>
                <w:sz w:val="20"/>
                <w:szCs w:val="20"/>
              </w:rPr>
              <w:t>Minor games (Corner kick ball/Rapid fire/Pony express).</w:t>
            </w:r>
          </w:p>
          <w:p w:rsidR="00E71ED3" w:rsidRDefault="00E71ED3" w:rsidP="00E71ED3">
            <w:pPr>
              <w:spacing w:line="360" w:lineRule="auto"/>
              <w:cnfStyle w:val="000000100000"/>
              <w:rPr>
                <w:sz w:val="20"/>
                <w:szCs w:val="20"/>
              </w:rPr>
            </w:pPr>
          </w:p>
          <w:p w:rsidR="00E71ED3" w:rsidRPr="00E71ED3" w:rsidRDefault="00E71ED3" w:rsidP="00E71ED3">
            <w:pPr>
              <w:spacing w:line="360" w:lineRule="auto"/>
              <w:cnfStyle w:val="000000100000"/>
              <w:rPr>
                <w:sz w:val="20"/>
                <w:szCs w:val="20"/>
              </w:rPr>
            </w:pPr>
            <w:r w:rsidRPr="00E71ED3">
              <w:rPr>
                <w:sz w:val="20"/>
                <w:szCs w:val="20"/>
              </w:rPr>
              <w:t>Bring students together as a whole group and wrap up the days session with a discussion about the day.</w:t>
            </w:r>
          </w:p>
        </w:tc>
        <w:tc>
          <w:tcPr>
            <w:tcW w:w="4059" w:type="dxa"/>
          </w:tcPr>
          <w:p w:rsidR="00E71ED3" w:rsidRPr="00E71ED3" w:rsidRDefault="00E71ED3" w:rsidP="00E71ED3">
            <w:pPr>
              <w:spacing w:line="360" w:lineRule="auto"/>
              <w:cnfStyle w:val="000000100000"/>
              <w:rPr>
                <w:b/>
                <w:sz w:val="20"/>
                <w:szCs w:val="20"/>
              </w:rPr>
            </w:pPr>
            <w:r w:rsidRPr="00E71ED3">
              <w:rPr>
                <w:b/>
                <w:sz w:val="20"/>
                <w:szCs w:val="20"/>
              </w:rPr>
              <w:t xml:space="preserve">Strand: </w:t>
            </w:r>
          </w:p>
          <w:p w:rsidR="00E71ED3" w:rsidRPr="00E71ED3" w:rsidRDefault="00E71ED3" w:rsidP="00E71ED3">
            <w:pPr>
              <w:spacing w:line="360" w:lineRule="auto"/>
              <w:cnfStyle w:val="000000100000"/>
              <w:rPr>
                <w:sz w:val="20"/>
                <w:szCs w:val="20"/>
              </w:rPr>
            </w:pPr>
            <w:r w:rsidRPr="00E71ED3">
              <w:rPr>
                <w:sz w:val="20"/>
                <w:szCs w:val="20"/>
              </w:rPr>
              <w:t>- Physical, Personal &amp; Social Learning.</w:t>
            </w:r>
          </w:p>
          <w:p w:rsidR="00E71ED3" w:rsidRPr="00E71ED3" w:rsidRDefault="00E71ED3" w:rsidP="00E71ED3">
            <w:pPr>
              <w:spacing w:line="360" w:lineRule="auto"/>
              <w:cnfStyle w:val="000000100000"/>
              <w:rPr>
                <w:b/>
                <w:sz w:val="20"/>
                <w:szCs w:val="20"/>
              </w:rPr>
            </w:pPr>
            <w:r w:rsidRPr="00E71ED3">
              <w:rPr>
                <w:b/>
                <w:sz w:val="20"/>
                <w:szCs w:val="20"/>
              </w:rPr>
              <w:t>Domain:</w:t>
            </w:r>
          </w:p>
          <w:p w:rsidR="00E71ED3" w:rsidRPr="00E71ED3" w:rsidRDefault="00E71ED3" w:rsidP="00E71ED3">
            <w:pPr>
              <w:spacing w:line="360" w:lineRule="auto"/>
              <w:cnfStyle w:val="000000100000"/>
              <w:rPr>
                <w:sz w:val="20"/>
                <w:szCs w:val="20"/>
              </w:rPr>
            </w:pPr>
            <w:r w:rsidRPr="00E71ED3">
              <w:rPr>
                <w:sz w:val="20"/>
                <w:szCs w:val="20"/>
              </w:rPr>
              <w:t>- Health &amp; Physical Education.</w:t>
            </w:r>
          </w:p>
          <w:p w:rsidR="00E71ED3" w:rsidRPr="00E71ED3" w:rsidRDefault="00E71ED3" w:rsidP="00E71ED3">
            <w:pPr>
              <w:spacing w:line="360" w:lineRule="auto"/>
              <w:cnfStyle w:val="000000100000"/>
              <w:rPr>
                <w:sz w:val="20"/>
                <w:szCs w:val="20"/>
              </w:rPr>
            </w:pPr>
            <w:r w:rsidRPr="00E71ED3">
              <w:rPr>
                <w:sz w:val="20"/>
                <w:szCs w:val="20"/>
              </w:rPr>
              <w:t>Dimension:</w:t>
            </w:r>
          </w:p>
          <w:p w:rsidR="00E71ED3" w:rsidRPr="00E71ED3" w:rsidRDefault="00E71ED3" w:rsidP="00E71ED3">
            <w:pPr>
              <w:spacing w:line="360" w:lineRule="auto"/>
              <w:cnfStyle w:val="000000100000"/>
              <w:rPr>
                <w:sz w:val="20"/>
                <w:szCs w:val="20"/>
              </w:rPr>
            </w:pPr>
            <w:r w:rsidRPr="00E71ED3">
              <w:rPr>
                <w:sz w:val="20"/>
                <w:szCs w:val="20"/>
              </w:rPr>
              <w:t>- Movement and physical activity</w:t>
            </w:r>
          </w:p>
          <w:p w:rsidR="00E71ED3" w:rsidRPr="00E71ED3" w:rsidRDefault="00E71ED3" w:rsidP="00E71ED3">
            <w:pPr>
              <w:spacing w:line="360" w:lineRule="auto"/>
              <w:cnfStyle w:val="000000100000"/>
              <w:rPr>
                <w:sz w:val="20"/>
                <w:szCs w:val="20"/>
              </w:rPr>
            </w:pPr>
            <w:r w:rsidRPr="00E71ED3">
              <w:rPr>
                <w:sz w:val="20"/>
                <w:szCs w:val="20"/>
              </w:rPr>
              <w:t>- Health knowledge and promotion</w:t>
            </w:r>
          </w:p>
          <w:p w:rsidR="00E71ED3" w:rsidRPr="00E71ED3" w:rsidRDefault="00E71ED3" w:rsidP="00E71ED3">
            <w:pPr>
              <w:spacing w:line="360" w:lineRule="auto"/>
              <w:cnfStyle w:val="000000100000"/>
              <w:rPr>
                <w:b/>
                <w:sz w:val="20"/>
                <w:szCs w:val="20"/>
              </w:rPr>
            </w:pPr>
            <w:r w:rsidRPr="00E71ED3">
              <w:rPr>
                <w:b/>
                <w:sz w:val="20"/>
                <w:szCs w:val="20"/>
              </w:rPr>
              <w:t>Key Elements:</w:t>
            </w:r>
          </w:p>
          <w:p w:rsidR="0078566F" w:rsidRPr="00E71ED3" w:rsidRDefault="00E71ED3" w:rsidP="00E71ED3">
            <w:pPr>
              <w:spacing w:line="360" w:lineRule="auto"/>
              <w:cnfStyle w:val="000000100000"/>
              <w:rPr>
                <w:sz w:val="20"/>
                <w:szCs w:val="20"/>
              </w:rPr>
            </w:pPr>
            <w:r w:rsidRPr="00E71ED3">
              <w:rPr>
                <w:sz w:val="20"/>
                <w:szCs w:val="20"/>
              </w:rPr>
              <w:t>- Students perform basic motor skills and movement patterns, with or without equipment, in a range of environments.</w:t>
            </w:r>
          </w:p>
        </w:tc>
      </w:tr>
      <w:tr w:rsidR="00182F01" w:rsidTr="00E8290C">
        <w:tc>
          <w:tcPr>
            <w:cnfStyle w:val="001000000000"/>
            <w:tcW w:w="1101" w:type="dxa"/>
          </w:tcPr>
          <w:p w:rsidR="00182F01" w:rsidRPr="00182F01" w:rsidRDefault="00182F01" w:rsidP="00182F01">
            <w:pPr>
              <w:spacing w:line="360" w:lineRule="auto"/>
              <w:jc w:val="center"/>
              <w:rPr>
                <w:b w:val="0"/>
                <w:sz w:val="20"/>
                <w:szCs w:val="20"/>
              </w:rPr>
            </w:pPr>
            <w:r>
              <w:rPr>
                <w:sz w:val="20"/>
                <w:szCs w:val="20"/>
              </w:rPr>
              <w:t>3:20 PM</w:t>
            </w:r>
          </w:p>
        </w:tc>
        <w:tc>
          <w:tcPr>
            <w:tcW w:w="8221" w:type="dxa"/>
            <w:gridSpan w:val="2"/>
          </w:tcPr>
          <w:p w:rsidR="00182F01" w:rsidRPr="00E71ED3" w:rsidRDefault="00182F01" w:rsidP="00182F01">
            <w:pPr>
              <w:spacing w:line="360" w:lineRule="auto"/>
              <w:jc w:val="center"/>
              <w:cnfStyle w:val="000000000000"/>
              <w:rPr>
                <w:sz w:val="20"/>
                <w:szCs w:val="20"/>
              </w:rPr>
            </w:pPr>
            <w:r w:rsidRPr="00182F01">
              <w:rPr>
                <w:sz w:val="20"/>
                <w:szCs w:val="20"/>
              </w:rPr>
              <w:t>SCHOOL DAY ENDS</w:t>
            </w:r>
          </w:p>
        </w:tc>
      </w:tr>
    </w:tbl>
    <w:p w:rsidR="0078566F" w:rsidRDefault="0078566F" w:rsidP="00F466DC">
      <w:pPr>
        <w:spacing w:line="360" w:lineRule="auto"/>
        <w:jc w:val="both"/>
        <w:rPr>
          <w:sz w:val="24"/>
          <w:szCs w:val="24"/>
        </w:rPr>
      </w:pPr>
    </w:p>
    <w:p w:rsidR="00D031E3" w:rsidRPr="00D031E3" w:rsidRDefault="00D031E3" w:rsidP="00D031E3">
      <w:pPr>
        <w:spacing w:line="360" w:lineRule="auto"/>
        <w:jc w:val="both"/>
        <w:rPr>
          <w:b/>
          <w:sz w:val="24"/>
          <w:szCs w:val="24"/>
        </w:rPr>
      </w:pPr>
      <w:r w:rsidRPr="00D031E3">
        <w:rPr>
          <w:b/>
          <w:sz w:val="24"/>
          <w:szCs w:val="24"/>
        </w:rPr>
        <w:t>Group Activity Roles:</w:t>
      </w:r>
    </w:p>
    <w:p w:rsidR="00D031E3" w:rsidRPr="00D031E3" w:rsidRDefault="00D031E3" w:rsidP="00D031E3">
      <w:pPr>
        <w:spacing w:line="360" w:lineRule="auto"/>
        <w:jc w:val="both"/>
        <w:rPr>
          <w:sz w:val="24"/>
          <w:szCs w:val="24"/>
        </w:rPr>
      </w:pPr>
      <w:r w:rsidRPr="00D031E3">
        <w:rPr>
          <w:sz w:val="24"/>
          <w:szCs w:val="24"/>
        </w:rPr>
        <w:t>The following group members will be assigned to specific activities:</w:t>
      </w:r>
    </w:p>
    <w:p w:rsidR="00D031E3" w:rsidRPr="00D031E3" w:rsidRDefault="000B46CF" w:rsidP="00D031E3">
      <w:pPr>
        <w:spacing w:line="360" w:lineRule="auto"/>
        <w:jc w:val="both"/>
        <w:rPr>
          <w:b/>
          <w:sz w:val="24"/>
          <w:szCs w:val="24"/>
        </w:rPr>
      </w:pPr>
      <w:r>
        <w:rPr>
          <w:b/>
          <w:sz w:val="24"/>
          <w:szCs w:val="24"/>
        </w:rPr>
        <w:tab/>
      </w:r>
      <w:r w:rsidR="00D031E3" w:rsidRPr="00D031E3">
        <w:rPr>
          <w:b/>
          <w:sz w:val="24"/>
          <w:szCs w:val="24"/>
        </w:rPr>
        <w:t>Cooking:</w:t>
      </w:r>
      <w:r w:rsidR="00D031E3">
        <w:rPr>
          <w:b/>
          <w:sz w:val="24"/>
          <w:szCs w:val="24"/>
        </w:rPr>
        <w:tab/>
      </w:r>
      <w:r w:rsidR="00D031E3" w:rsidRPr="00D031E3">
        <w:rPr>
          <w:sz w:val="24"/>
          <w:szCs w:val="24"/>
        </w:rPr>
        <w:t>Courtney, Annalie &amp; Kara.</w:t>
      </w:r>
    </w:p>
    <w:p w:rsidR="00D031E3" w:rsidRPr="00D031E3" w:rsidRDefault="000B46CF" w:rsidP="00D031E3">
      <w:pPr>
        <w:spacing w:line="360" w:lineRule="auto"/>
        <w:jc w:val="both"/>
        <w:rPr>
          <w:b/>
          <w:sz w:val="24"/>
          <w:szCs w:val="24"/>
        </w:rPr>
      </w:pPr>
      <w:r>
        <w:rPr>
          <w:b/>
          <w:sz w:val="24"/>
          <w:szCs w:val="24"/>
        </w:rPr>
        <w:tab/>
      </w:r>
      <w:r w:rsidR="00D031E3">
        <w:rPr>
          <w:b/>
          <w:sz w:val="24"/>
          <w:szCs w:val="24"/>
        </w:rPr>
        <w:t>Games:</w:t>
      </w:r>
      <w:r w:rsidR="00D031E3">
        <w:rPr>
          <w:b/>
          <w:sz w:val="24"/>
          <w:szCs w:val="24"/>
        </w:rPr>
        <w:tab/>
      </w:r>
      <w:r w:rsidR="00D031E3" w:rsidRPr="00D031E3">
        <w:rPr>
          <w:sz w:val="24"/>
          <w:szCs w:val="24"/>
        </w:rPr>
        <w:t>Troy, Brent &amp; Josh.</w:t>
      </w:r>
    </w:p>
    <w:p w:rsidR="00D031E3" w:rsidRDefault="000B46CF" w:rsidP="00D031E3">
      <w:pPr>
        <w:spacing w:line="360" w:lineRule="auto"/>
        <w:jc w:val="both"/>
        <w:rPr>
          <w:b/>
          <w:sz w:val="24"/>
          <w:szCs w:val="24"/>
        </w:rPr>
      </w:pPr>
      <w:r>
        <w:rPr>
          <w:b/>
          <w:sz w:val="24"/>
          <w:szCs w:val="24"/>
        </w:rPr>
        <w:tab/>
      </w:r>
      <w:r w:rsidR="00D031E3" w:rsidRPr="00D031E3">
        <w:rPr>
          <w:b/>
          <w:sz w:val="24"/>
          <w:szCs w:val="24"/>
        </w:rPr>
        <w:t>Planting:</w:t>
      </w:r>
      <w:r w:rsidR="00D031E3">
        <w:rPr>
          <w:b/>
          <w:sz w:val="24"/>
          <w:szCs w:val="24"/>
        </w:rPr>
        <w:tab/>
      </w:r>
      <w:r w:rsidR="00D031E3" w:rsidRPr="00D031E3">
        <w:rPr>
          <w:sz w:val="24"/>
          <w:szCs w:val="24"/>
        </w:rPr>
        <w:t>Tim, Carla &amp; Jacki.</w:t>
      </w:r>
    </w:p>
    <w:p w:rsidR="00D031E3" w:rsidRDefault="00D031E3" w:rsidP="00D031E3">
      <w:pPr>
        <w:spacing w:line="360" w:lineRule="auto"/>
        <w:jc w:val="both"/>
        <w:rPr>
          <w:b/>
          <w:sz w:val="24"/>
          <w:szCs w:val="24"/>
        </w:rPr>
      </w:pPr>
    </w:p>
    <w:p w:rsidR="00D031E3" w:rsidRPr="00D031E3" w:rsidRDefault="00D031E3" w:rsidP="00D031E3">
      <w:pPr>
        <w:spacing w:line="360" w:lineRule="auto"/>
        <w:jc w:val="both"/>
        <w:rPr>
          <w:b/>
          <w:sz w:val="24"/>
          <w:szCs w:val="24"/>
        </w:rPr>
      </w:pPr>
      <w:r w:rsidRPr="00D031E3">
        <w:rPr>
          <w:b/>
          <w:sz w:val="24"/>
          <w:szCs w:val="24"/>
        </w:rPr>
        <w:t xml:space="preserve">Post- activity: </w:t>
      </w:r>
    </w:p>
    <w:p w:rsidR="00D031E3" w:rsidRPr="00D031E3" w:rsidRDefault="00D031E3" w:rsidP="00D031E3">
      <w:pPr>
        <w:spacing w:line="360" w:lineRule="auto"/>
        <w:jc w:val="both"/>
        <w:rPr>
          <w:sz w:val="24"/>
          <w:szCs w:val="24"/>
        </w:rPr>
      </w:pPr>
      <w:r w:rsidRPr="00D031E3">
        <w:rPr>
          <w:sz w:val="24"/>
          <w:szCs w:val="24"/>
        </w:rPr>
        <w:lastRenderedPageBreak/>
        <w:t>Follow up activities will include:</w:t>
      </w:r>
    </w:p>
    <w:p w:rsidR="00D031E3" w:rsidRPr="00D031E3" w:rsidRDefault="00D031E3" w:rsidP="00D031E3">
      <w:pPr>
        <w:pStyle w:val="ListParagraph"/>
        <w:numPr>
          <w:ilvl w:val="0"/>
          <w:numId w:val="1"/>
        </w:numPr>
        <w:spacing w:line="360" w:lineRule="auto"/>
        <w:jc w:val="both"/>
        <w:rPr>
          <w:sz w:val="24"/>
          <w:szCs w:val="24"/>
        </w:rPr>
      </w:pPr>
      <w:r w:rsidRPr="00D031E3">
        <w:rPr>
          <w:sz w:val="24"/>
          <w:szCs w:val="24"/>
        </w:rPr>
        <w:t>Activities involving plant maintenance: pruning and watering fruit trees.</w:t>
      </w:r>
    </w:p>
    <w:p w:rsidR="0078566F" w:rsidRPr="00D031E3" w:rsidRDefault="00D031E3" w:rsidP="00D031E3">
      <w:pPr>
        <w:pStyle w:val="ListParagraph"/>
        <w:numPr>
          <w:ilvl w:val="0"/>
          <w:numId w:val="1"/>
        </w:numPr>
        <w:spacing w:line="360" w:lineRule="auto"/>
        <w:jc w:val="both"/>
        <w:rPr>
          <w:sz w:val="24"/>
          <w:szCs w:val="24"/>
        </w:rPr>
      </w:pPr>
      <w:r w:rsidRPr="00D031E3">
        <w:rPr>
          <w:sz w:val="24"/>
          <w:szCs w:val="24"/>
        </w:rPr>
        <w:t>Students gather/design their own healthy food recipes which they can cook at school and share with peers in their class.</w:t>
      </w:r>
    </w:p>
    <w:p w:rsidR="0078566F" w:rsidRDefault="0078566F" w:rsidP="00F466DC">
      <w:pPr>
        <w:spacing w:line="360" w:lineRule="auto"/>
        <w:jc w:val="both"/>
        <w:rPr>
          <w:i/>
          <w:color w:val="FF0000"/>
          <w:sz w:val="24"/>
          <w:szCs w:val="24"/>
        </w:rPr>
      </w:pPr>
    </w:p>
    <w:p w:rsidR="00D031E3" w:rsidRPr="000B46CF" w:rsidRDefault="00D031E3" w:rsidP="00F466DC">
      <w:pPr>
        <w:spacing w:line="360" w:lineRule="auto"/>
        <w:jc w:val="both"/>
        <w:rPr>
          <w:color w:val="FF0000"/>
          <w:sz w:val="24"/>
          <w:szCs w:val="24"/>
        </w:rPr>
      </w:pPr>
    </w:p>
    <w:p w:rsidR="00D031E3" w:rsidRPr="000B46CF" w:rsidRDefault="00D031E3"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C500C6" w:rsidRPr="000B46CF" w:rsidRDefault="00C500C6" w:rsidP="00F466DC">
      <w:pPr>
        <w:spacing w:line="360" w:lineRule="auto"/>
        <w:jc w:val="both"/>
        <w:rPr>
          <w:color w:val="FF0000"/>
          <w:sz w:val="24"/>
          <w:szCs w:val="24"/>
        </w:rPr>
      </w:pPr>
    </w:p>
    <w:p w:rsidR="00E8290C" w:rsidRDefault="00E8290C" w:rsidP="00F466DC">
      <w:pPr>
        <w:spacing w:line="360" w:lineRule="auto"/>
        <w:jc w:val="both"/>
        <w:rPr>
          <w:b/>
          <w:sz w:val="24"/>
          <w:szCs w:val="24"/>
        </w:rPr>
      </w:pPr>
    </w:p>
    <w:p w:rsidR="0093027A" w:rsidRPr="00D64C0D" w:rsidRDefault="00D64C0D" w:rsidP="00F466DC">
      <w:pPr>
        <w:spacing w:line="360" w:lineRule="auto"/>
        <w:jc w:val="both"/>
        <w:rPr>
          <w:b/>
          <w:sz w:val="24"/>
          <w:szCs w:val="24"/>
        </w:rPr>
      </w:pPr>
      <w:r w:rsidRPr="00D64C0D">
        <w:rPr>
          <w:b/>
          <w:sz w:val="24"/>
          <w:szCs w:val="24"/>
        </w:rPr>
        <w:lastRenderedPageBreak/>
        <w:t>POLICY:</w:t>
      </w:r>
    </w:p>
    <w:p w:rsidR="00441898" w:rsidRDefault="00D032A1" w:rsidP="00DF6348">
      <w:pPr>
        <w:spacing w:line="360" w:lineRule="auto"/>
        <w:jc w:val="both"/>
        <w:rPr>
          <w:rFonts w:cs="Arial"/>
          <w:color w:val="000000"/>
          <w:sz w:val="24"/>
          <w:szCs w:val="24"/>
        </w:rPr>
      </w:pPr>
      <w:r w:rsidRPr="00D64C0D">
        <w:rPr>
          <w:rFonts w:cs="Arial"/>
          <w:color w:val="000000"/>
          <w:sz w:val="24"/>
          <w:szCs w:val="24"/>
        </w:rPr>
        <w:t xml:space="preserve">A health-promoting school aims to reach everyone in the school, pupils and staff alike, and also to develop good links with the community and families it serves. To be successful there is a need for all stakeholders to have a sense of </w:t>
      </w:r>
      <w:r w:rsidRPr="00D64C0D">
        <w:rPr>
          <w:rStyle w:val="Strong"/>
          <w:rFonts w:cs="Arial"/>
          <w:color w:val="000000"/>
          <w:sz w:val="24"/>
          <w:szCs w:val="24"/>
        </w:rPr>
        <w:t>ownership</w:t>
      </w:r>
      <w:r w:rsidRPr="00D64C0D">
        <w:rPr>
          <w:rFonts w:cs="Arial"/>
          <w:color w:val="000000"/>
          <w:sz w:val="24"/>
          <w:szCs w:val="24"/>
        </w:rPr>
        <w:t xml:space="preserve"> and </w:t>
      </w:r>
      <w:r w:rsidRPr="00D64C0D">
        <w:rPr>
          <w:rStyle w:val="Strong"/>
          <w:rFonts w:cs="Arial"/>
          <w:color w:val="000000"/>
          <w:sz w:val="24"/>
          <w:szCs w:val="24"/>
        </w:rPr>
        <w:t>involvement</w:t>
      </w:r>
      <w:r w:rsidRPr="00D64C0D">
        <w:rPr>
          <w:rFonts w:cs="Arial"/>
          <w:color w:val="000000"/>
          <w:sz w:val="24"/>
          <w:szCs w:val="24"/>
        </w:rPr>
        <w:t xml:space="preserve"> in the process.</w:t>
      </w:r>
    </w:p>
    <w:p w:rsidR="00D64C0D" w:rsidRDefault="00D032A1" w:rsidP="00441898">
      <w:pPr>
        <w:spacing w:line="360" w:lineRule="auto"/>
        <w:rPr>
          <w:rFonts w:cs="Arial"/>
          <w:color w:val="000000"/>
          <w:sz w:val="24"/>
          <w:szCs w:val="24"/>
        </w:rPr>
      </w:pPr>
      <w:r w:rsidRPr="00D64C0D">
        <w:rPr>
          <w:rFonts w:cs="Arial"/>
          <w:color w:val="000000"/>
          <w:sz w:val="24"/>
          <w:szCs w:val="24"/>
        </w:rPr>
        <w:br/>
        <w:t>A school health policy should:</w:t>
      </w:r>
    </w:p>
    <w:p w:rsidR="00D64C0D" w:rsidRDefault="00D032A1" w:rsidP="00D64C0D">
      <w:pPr>
        <w:pStyle w:val="ListParagraph"/>
        <w:numPr>
          <w:ilvl w:val="0"/>
          <w:numId w:val="7"/>
        </w:numPr>
        <w:spacing w:line="360" w:lineRule="auto"/>
        <w:rPr>
          <w:rFonts w:cs="Arial"/>
          <w:color w:val="000000"/>
          <w:sz w:val="24"/>
          <w:szCs w:val="24"/>
        </w:rPr>
      </w:pPr>
      <w:r w:rsidRPr="00D64C0D">
        <w:rPr>
          <w:rFonts w:cs="Arial"/>
          <w:color w:val="000000"/>
          <w:sz w:val="24"/>
          <w:szCs w:val="24"/>
        </w:rPr>
        <w:t>Contribute to the implementation of the schools’ educational mission</w:t>
      </w:r>
    </w:p>
    <w:p w:rsidR="00D64C0D" w:rsidRPr="00D64C0D" w:rsidRDefault="00D64C0D" w:rsidP="00D64C0D">
      <w:pPr>
        <w:pStyle w:val="ListParagraph"/>
        <w:numPr>
          <w:ilvl w:val="0"/>
          <w:numId w:val="7"/>
        </w:numPr>
        <w:spacing w:line="360" w:lineRule="auto"/>
        <w:rPr>
          <w:rFonts w:cs="Arial"/>
          <w:color w:val="000000"/>
          <w:sz w:val="24"/>
          <w:szCs w:val="24"/>
        </w:rPr>
      </w:pPr>
      <w:r w:rsidRPr="00D64C0D">
        <w:rPr>
          <w:rFonts w:cs="Arial"/>
          <w:color w:val="000000"/>
          <w:sz w:val="24"/>
          <w:szCs w:val="24"/>
        </w:rPr>
        <w:t>Promote the health and well-being of all school users</w:t>
      </w:r>
    </w:p>
    <w:p w:rsidR="00D64C0D" w:rsidRDefault="00D032A1" w:rsidP="00D64C0D">
      <w:pPr>
        <w:pStyle w:val="ListParagraph"/>
        <w:numPr>
          <w:ilvl w:val="0"/>
          <w:numId w:val="7"/>
        </w:numPr>
        <w:spacing w:line="360" w:lineRule="auto"/>
        <w:rPr>
          <w:rFonts w:cs="Arial"/>
          <w:color w:val="000000"/>
          <w:sz w:val="24"/>
          <w:szCs w:val="24"/>
        </w:rPr>
      </w:pPr>
      <w:r w:rsidRPr="00D64C0D">
        <w:rPr>
          <w:rFonts w:cs="Arial"/>
          <w:color w:val="000000"/>
          <w:sz w:val="24"/>
          <w:szCs w:val="24"/>
        </w:rPr>
        <w:t>Include factors related to both lifestyles and living conditions</w:t>
      </w:r>
    </w:p>
    <w:p w:rsidR="00D64C0D" w:rsidRDefault="00D032A1" w:rsidP="00D64C0D">
      <w:pPr>
        <w:pStyle w:val="ListParagraph"/>
        <w:numPr>
          <w:ilvl w:val="0"/>
          <w:numId w:val="7"/>
        </w:numPr>
        <w:spacing w:line="360" w:lineRule="auto"/>
        <w:rPr>
          <w:rFonts w:cs="Arial"/>
          <w:color w:val="000000"/>
          <w:sz w:val="24"/>
          <w:szCs w:val="24"/>
        </w:rPr>
      </w:pPr>
      <w:r w:rsidRPr="00D64C0D">
        <w:rPr>
          <w:rFonts w:cs="Arial"/>
          <w:color w:val="000000"/>
          <w:sz w:val="24"/>
          <w:szCs w:val="24"/>
        </w:rPr>
        <w:t>Promote a clear vision and provide a framework for solving problems</w:t>
      </w:r>
    </w:p>
    <w:p w:rsidR="00D64C0D" w:rsidRPr="00D64C0D" w:rsidRDefault="00D032A1" w:rsidP="00D64C0D">
      <w:pPr>
        <w:pStyle w:val="ListParagraph"/>
        <w:numPr>
          <w:ilvl w:val="0"/>
          <w:numId w:val="7"/>
        </w:numPr>
        <w:spacing w:line="360" w:lineRule="auto"/>
        <w:rPr>
          <w:rFonts w:cs="Arial"/>
          <w:color w:val="000000"/>
          <w:sz w:val="24"/>
          <w:szCs w:val="24"/>
        </w:rPr>
      </w:pPr>
      <w:r w:rsidRPr="00D64C0D">
        <w:rPr>
          <w:rFonts w:cs="Arial"/>
          <w:color w:val="000000"/>
          <w:sz w:val="24"/>
          <w:szCs w:val="24"/>
        </w:rPr>
        <w:t>Contribute to pupils developing skills and action competences</w:t>
      </w:r>
    </w:p>
    <w:p w:rsidR="00D64C0D" w:rsidRDefault="00D032A1" w:rsidP="00D64C0D">
      <w:pPr>
        <w:pStyle w:val="ListParagraph"/>
        <w:numPr>
          <w:ilvl w:val="0"/>
          <w:numId w:val="7"/>
        </w:numPr>
        <w:spacing w:line="360" w:lineRule="auto"/>
        <w:rPr>
          <w:rFonts w:cs="Arial"/>
          <w:color w:val="000000"/>
          <w:sz w:val="24"/>
          <w:szCs w:val="24"/>
        </w:rPr>
      </w:pPr>
      <w:r w:rsidRPr="00D64C0D">
        <w:rPr>
          <w:rFonts w:cs="Arial"/>
          <w:color w:val="000000"/>
          <w:sz w:val="24"/>
          <w:szCs w:val="24"/>
        </w:rPr>
        <w:t>Be monitored and reviewed regularly</w:t>
      </w:r>
    </w:p>
    <w:p w:rsidR="00441898" w:rsidRDefault="00D032A1" w:rsidP="00DF6348">
      <w:pPr>
        <w:spacing w:line="360" w:lineRule="auto"/>
        <w:jc w:val="both"/>
        <w:rPr>
          <w:rFonts w:cs="Arial"/>
          <w:color w:val="000000"/>
          <w:sz w:val="24"/>
          <w:szCs w:val="24"/>
        </w:rPr>
      </w:pPr>
      <w:r w:rsidRPr="00D64C0D">
        <w:rPr>
          <w:rFonts w:cs="Arial"/>
          <w:color w:val="000000"/>
          <w:sz w:val="24"/>
          <w:szCs w:val="24"/>
        </w:rPr>
        <w:t>To develop a policy that will allow students at Colbinabbin Primary School to lead a healthy lifestyle. It will incorporate a number of factors that help people to live a healthy lifestyle including healthy eating and being physically active.</w:t>
      </w:r>
    </w:p>
    <w:p w:rsidR="00D64C0D" w:rsidRDefault="00D032A1" w:rsidP="00D64C0D">
      <w:pPr>
        <w:spacing w:line="360" w:lineRule="auto"/>
        <w:rPr>
          <w:rFonts w:cs="Arial"/>
          <w:color w:val="000000"/>
          <w:sz w:val="24"/>
          <w:szCs w:val="24"/>
        </w:rPr>
      </w:pPr>
      <w:r w:rsidRPr="00D64C0D">
        <w:rPr>
          <w:rFonts w:cs="Arial"/>
          <w:color w:val="000000"/>
          <w:sz w:val="24"/>
          <w:szCs w:val="24"/>
        </w:rPr>
        <w:br/>
      </w:r>
      <w:r w:rsidRPr="00D64C0D">
        <w:rPr>
          <w:rFonts w:cs="Arial"/>
          <w:b/>
          <w:color w:val="000000"/>
          <w:sz w:val="24"/>
          <w:szCs w:val="24"/>
        </w:rPr>
        <w:t>Principles</w:t>
      </w:r>
      <w:r w:rsidR="00D51E2D" w:rsidRPr="00D64C0D">
        <w:rPr>
          <w:rFonts w:cs="Arial"/>
          <w:b/>
          <w:color w:val="000000"/>
          <w:sz w:val="24"/>
          <w:szCs w:val="24"/>
        </w:rPr>
        <w:t xml:space="preserve">: </w:t>
      </w:r>
      <w:r w:rsidRPr="00D64C0D">
        <w:rPr>
          <w:rFonts w:cs="Arial"/>
          <w:color w:val="000000"/>
          <w:sz w:val="24"/>
          <w:szCs w:val="24"/>
        </w:rPr>
        <w:br/>
      </w:r>
      <w:r w:rsidRPr="00D64C0D">
        <w:rPr>
          <w:rFonts w:cstheme="minorHAnsi"/>
          <w:color w:val="000000"/>
          <w:sz w:val="24"/>
          <w:szCs w:val="24"/>
        </w:rPr>
        <w:t>1.1</w:t>
      </w:r>
      <w:r w:rsidRPr="00D64C0D">
        <w:rPr>
          <w:color w:val="000000"/>
          <w:sz w:val="24"/>
          <w:szCs w:val="24"/>
        </w:rPr>
        <w:t xml:space="preserve"> </w:t>
      </w:r>
      <w:r w:rsidRPr="00D64C0D">
        <w:rPr>
          <w:rFonts w:cs="Arial"/>
          <w:color w:val="000000"/>
          <w:sz w:val="24"/>
          <w:szCs w:val="24"/>
        </w:rPr>
        <w:t>A written whole school healthy lifestyles policy</w:t>
      </w:r>
    </w:p>
    <w:p w:rsidR="00D64C0D" w:rsidRDefault="00D032A1" w:rsidP="00D64C0D">
      <w:pPr>
        <w:pStyle w:val="ListParagraph"/>
        <w:numPr>
          <w:ilvl w:val="0"/>
          <w:numId w:val="8"/>
        </w:numPr>
        <w:spacing w:line="360" w:lineRule="auto"/>
        <w:rPr>
          <w:rFonts w:eastAsia="Symbol" w:cs="Symbol"/>
          <w:color w:val="000000"/>
          <w:sz w:val="24"/>
          <w:szCs w:val="24"/>
        </w:rPr>
      </w:pPr>
      <w:r w:rsidRPr="00D64C0D">
        <w:rPr>
          <w:rFonts w:cs="Arial"/>
          <w:color w:val="000000"/>
          <w:sz w:val="24"/>
          <w:szCs w:val="24"/>
        </w:rPr>
        <w:t>Staff, students and community to collaborate ideas on how to increase fruit and vegetable consumption among children.</w:t>
      </w:r>
    </w:p>
    <w:p w:rsidR="00D64C0D" w:rsidRDefault="00D032A1" w:rsidP="00D64C0D">
      <w:pPr>
        <w:pStyle w:val="ListParagraph"/>
        <w:numPr>
          <w:ilvl w:val="0"/>
          <w:numId w:val="8"/>
        </w:numPr>
        <w:spacing w:line="360" w:lineRule="auto"/>
        <w:rPr>
          <w:rFonts w:eastAsia="Symbol" w:cs="Symbol"/>
          <w:color w:val="000000"/>
          <w:sz w:val="24"/>
          <w:szCs w:val="24"/>
        </w:rPr>
      </w:pPr>
      <w:r w:rsidRPr="00D64C0D">
        <w:rPr>
          <w:rFonts w:cs="Arial"/>
          <w:color w:val="000000"/>
          <w:sz w:val="24"/>
          <w:szCs w:val="24"/>
        </w:rPr>
        <w:t>To increase participation in a variety of sports outside school hours</w:t>
      </w:r>
    </w:p>
    <w:p w:rsidR="00D64C0D" w:rsidRDefault="00D032A1" w:rsidP="00D64C0D">
      <w:pPr>
        <w:pStyle w:val="ListParagraph"/>
        <w:numPr>
          <w:ilvl w:val="0"/>
          <w:numId w:val="8"/>
        </w:numPr>
        <w:spacing w:line="360" w:lineRule="auto"/>
        <w:rPr>
          <w:rFonts w:eastAsia="Symbol" w:cs="Symbol"/>
          <w:color w:val="000000"/>
          <w:sz w:val="24"/>
          <w:szCs w:val="24"/>
        </w:rPr>
      </w:pPr>
      <w:r w:rsidRPr="00D64C0D">
        <w:rPr>
          <w:rFonts w:cs="Arial"/>
          <w:color w:val="000000"/>
          <w:sz w:val="24"/>
          <w:szCs w:val="24"/>
        </w:rPr>
        <w:t>To increase access to a variety of fresh fruit and vegetables</w:t>
      </w:r>
    </w:p>
    <w:p w:rsidR="00D64C0D" w:rsidRPr="00D64C0D" w:rsidRDefault="00D032A1" w:rsidP="00D64C0D">
      <w:pPr>
        <w:pStyle w:val="ListParagraph"/>
        <w:numPr>
          <w:ilvl w:val="0"/>
          <w:numId w:val="8"/>
        </w:numPr>
        <w:spacing w:line="360" w:lineRule="auto"/>
        <w:rPr>
          <w:rFonts w:eastAsia="Symbol" w:cs="Symbol"/>
          <w:color w:val="000000"/>
          <w:sz w:val="24"/>
          <w:szCs w:val="24"/>
        </w:rPr>
      </w:pPr>
      <w:r w:rsidRPr="00D64C0D">
        <w:rPr>
          <w:rFonts w:cs="Arial"/>
          <w:color w:val="000000"/>
          <w:sz w:val="24"/>
          <w:szCs w:val="24"/>
        </w:rPr>
        <w:t>To increase awareness about the importance of healthy eating, physical activity and being sun-smart.</w:t>
      </w:r>
    </w:p>
    <w:p w:rsidR="00D64C0D" w:rsidRDefault="00D032A1" w:rsidP="00D64C0D">
      <w:pPr>
        <w:spacing w:line="360" w:lineRule="auto"/>
        <w:rPr>
          <w:rFonts w:cs="Arial"/>
          <w:color w:val="000000"/>
          <w:sz w:val="24"/>
          <w:szCs w:val="24"/>
        </w:rPr>
      </w:pPr>
      <w:r w:rsidRPr="00D64C0D">
        <w:rPr>
          <w:rFonts w:cstheme="minorHAnsi"/>
          <w:color w:val="000000"/>
          <w:sz w:val="24"/>
          <w:szCs w:val="24"/>
        </w:rPr>
        <w:t>1.2</w:t>
      </w:r>
      <w:r w:rsidRPr="00D64C0D">
        <w:rPr>
          <w:color w:val="000000"/>
          <w:sz w:val="24"/>
          <w:szCs w:val="24"/>
        </w:rPr>
        <w:t xml:space="preserve"> </w:t>
      </w:r>
      <w:r w:rsidRPr="00D64C0D">
        <w:rPr>
          <w:rFonts w:cs="Arial"/>
          <w:color w:val="000000"/>
          <w:sz w:val="24"/>
          <w:szCs w:val="24"/>
        </w:rPr>
        <w:t>The development of the healthy lifestyles is an ongoing planning and review process</w:t>
      </w:r>
      <w:r w:rsidRPr="00D64C0D">
        <w:rPr>
          <w:rFonts w:cs="Arial"/>
          <w:color w:val="000000"/>
          <w:sz w:val="24"/>
          <w:szCs w:val="24"/>
        </w:rPr>
        <w:br/>
        <w:t>Deve</w:t>
      </w:r>
      <w:r w:rsidR="00441898">
        <w:rPr>
          <w:rFonts w:cs="Arial"/>
          <w:color w:val="000000"/>
          <w:sz w:val="24"/>
          <w:szCs w:val="24"/>
        </w:rPr>
        <w:t>lop questionnaires to find out:</w:t>
      </w:r>
    </w:p>
    <w:p w:rsidR="00D64C0D" w:rsidRDefault="00D032A1" w:rsidP="00D64C0D">
      <w:pPr>
        <w:pStyle w:val="ListParagraph"/>
        <w:numPr>
          <w:ilvl w:val="0"/>
          <w:numId w:val="9"/>
        </w:numPr>
        <w:spacing w:line="360" w:lineRule="auto"/>
        <w:rPr>
          <w:rFonts w:eastAsia="Symbol" w:cs="Symbol"/>
          <w:color w:val="000000"/>
          <w:sz w:val="24"/>
          <w:szCs w:val="24"/>
        </w:rPr>
      </w:pPr>
      <w:r w:rsidRPr="00D64C0D">
        <w:rPr>
          <w:rFonts w:cs="Arial"/>
          <w:color w:val="000000"/>
          <w:sz w:val="24"/>
          <w:szCs w:val="24"/>
        </w:rPr>
        <w:t>Number of students who are physically active</w:t>
      </w:r>
    </w:p>
    <w:p w:rsidR="00D64C0D" w:rsidRPr="00D64C0D" w:rsidRDefault="00D032A1" w:rsidP="00D64C0D">
      <w:pPr>
        <w:pStyle w:val="ListParagraph"/>
        <w:numPr>
          <w:ilvl w:val="0"/>
          <w:numId w:val="9"/>
        </w:numPr>
        <w:spacing w:line="360" w:lineRule="auto"/>
        <w:rPr>
          <w:rFonts w:eastAsia="Symbol" w:cs="Symbol"/>
          <w:color w:val="000000"/>
          <w:sz w:val="24"/>
          <w:szCs w:val="24"/>
        </w:rPr>
      </w:pPr>
      <w:r w:rsidRPr="00D64C0D">
        <w:rPr>
          <w:rFonts w:cs="Arial"/>
          <w:color w:val="000000"/>
          <w:sz w:val="24"/>
          <w:szCs w:val="24"/>
        </w:rPr>
        <w:t>What access to fruit and vegetables do they have?</w:t>
      </w:r>
    </w:p>
    <w:p w:rsidR="00D64C0D" w:rsidRPr="00D64C0D" w:rsidRDefault="00D64C0D" w:rsidP="00D64C0D">
      <w:pPr>
        <w:pStyle w:val="ListParagraph"/>
        <w:numPr>
          <w:ilvl w:val="0"/>
          <w:numId w:val="9"/>
        </w:numPr>
        <w:spacing w:line="360" w:lineRule="auto"/>
        <w:rPr>
          <w:rFonts w:eastAsia="Symbol" w:cs="Symbol"/>
          <w:color w:val="000000"/>
          <w:sz w:val="24"/>
          <w:szCs w:val="24"/>
        </w:rPr>
      </w:pPr>
      <w:r w:rsidRPr="00D64C0D">
        <w:rPr>
          <w:rFonts w:cs="Arial"/>
          <w:color w:val="000000"/>
          <w:sz w:val="24"/>
          <w:szCs w:val="24"/>
        </w:rPr>
        <w:lastRenderedPageBreak/>
        <w:t xml:space="preserve">What sports/games </w:t>
      </w:r>
      <w:r>
        <w:rPr>
          <w:rFonts w:cs="Arial"/>
          <w:color w:val="000000"/>
          <w:sz w:val="24"/>
          <w:szCs w:val="24"/>
        </w:rPr>
        <w:t>do they enjoy participating in?</w:t>
      </w:r>
    </w:p>
    <w:p w:rsidR="00441898" w:rsidRDefault="00D032A1" w:rsidP="00D64C0D">
      <w:pPr>
        <w:pStyle w:val="ListParagraph"/>
        <w:numPr>
          <w:ilvl w:val="0"/>
          <w:numId w:val="9"/>
        </w:numPr>
        <w:spacing w:line="360" w:lineRule="auto"/>
        <w:rPr>
          <w:rFonts w:eastAsia="Symbol" w:cs="Symbol"/>
          <w:color w:val="000000"/>
          <w:sz w:val="24"/>
          <w:szCs w:val="24"/>
        </w:rPr>
      </w:pPr>
      <w:r w:rsidRPr="00D64C0D">
        <w:rPr>
          <w:rFonts w:cs="Arial"/>
          <w:color w:val="000000"/>
          <w:sz w:val="24"/>
          <w:szCs w:val="24"/>
        </w:rPr>
        <w:t>What do they think are important factors to assure a healthy lifestyle? Etc....</w:t>
      </w:r>
    </w:p>
    <w:p w:rsidR="00441898" w:rsidRPr="00441898" w:rsidRDefault="00D032A1" w:rsidP="00441898">
      <w:pPr>
        <w:pStyle w:val="ListParagraph"/>
        <w:numPr>
          <w:ilvl w:val="0"/>
          <w:numId w:val="9"/>
        </w:numPr>
        <w:spacing w:line="360" w:lineRule="auto"/>
        <w:rPr>
          <w:rFonts w:eastAsia="Symbol" w:cs="Symbol"/>
          <w:color w:val="000000"/>
          <w:sz w:val="24"/>
          <w:szCs w:val="24"/>
        </w:rPr>
      </w:pPr>
      <w:r w:rsidRPr="00D64C0D">
        <w:rPr>
          <w:rFonts w:cs="Arial"/>
          <w:color w:val="000000"/>
          <w:sz w:val="24"/>
          <w:szCs w:val="24"/>
        </w:rPr>
        <w:t xml:space="preserve">Ensure evaluations are undertaken regularly. </w:t>
      </w:r>
    </w:p>
    <w:p w:rsidR="00441898" w:rsidRPr="00441898" w:rsidRDefault="00D032A1" w:rsidP="00441898">
      <w:pPr>
        <w:pStyle w:val="ListParagraph"/>
        <w:numPr>
          <w:ilvl w:val="0"/>
          <w:numId w:val="9"/>
        </w:numPr>
        <w:spacing w:line="360" w:lineRule="auto"/>
        <w:rPr>
          <w:rFonts w:eastAsia="Symbol" w:cs="Symbol"/>
          <w:color w:val="000000"/>
          <w:sz w:val="24"/>
          <w:szCs w:val="24"/>
        </w:rPr>
      </w:pPr>
      <w:r w:rsidRPr="00441898">
        <w:rPr>
          <w:rFonts w:cs="Arial"/>
          <w:color w:val="000000"/>
          <w:sz w:val="24"/>
          <w:szCs w:val="24"/>
        </w:rPr>
        <w:t>Continue to improve and expand on knowledge, facilities and community support</w:t>
      </w:r>
    </w:p>
    <w:p w:rsidR="00441898" w:rsidRDefault="00D032A1" w:rsidP="00441898">
      <w:pPr>
        <w:spacing w:line="360" w:lineRule="auto"/>
        <w:rPr>
          <w:rFonts w:eastAsia="Symbol" w:cs="Symbol"/>
          <w:color w:val="000000"/>
          <w:sz w:val="24"/>
          <w:szCs w:val="24"/>
        </w:rPr>
      </w:pPr>
      <w:r w:rsidRPr="00441898">
        <w:rPr>
          <w:rFonts w:cstheme="minorHAnsi"/>
          <w:color w:val="000000"/>
          <w:sz w:val="24"/>
          <w:szCs w:val="24"/>
        </w:rPr>
        <w:t>1.3</w:t>
      </w:r>
      <w:r w:rsidRPr="00441898">
        <w:rPr>
          <w:color w:val="000000"/>
          <w:sz w:val="24"/>
          <w:szCs w:val="24"/>
        </w:rPr>
        <w:t xml:space="preserve"> </w:t>
      </w:r>
      <w:r w:rsidRPr="00441898">
        <w:rPr>
          <w:rFonts w:cs="Arial"/>
          <w:color w:val="000000"/>
          <w:sz w:val="24"/>
          <w:szCs w:val="24"/>
        </w:rPr>
        <w:t>The process of developing the policy includes consultation and collaboration with the whole school community including staff, parents and students</w:t>
      </w:r>
    </w:p>
    <w:p w:rsidR="00441898" w:rsidRDefault="00D032A1" w:rsidP="00441898">
      <w:pPr>
        <w:pStyle w:val="ListParagraph"/>
        <w:numPr>
          <w:ilvl w:val="0"/>
          <w:numId w:val="10"/>
        </w:numPr>
        <w:spacing w:line="360" w:lineRule="auto"/>
        <w:rPr>
          <w:rFonts w:eastAsia="Symbol" w:cs="Symbol"/>
          <w:color w:val="000000"/>
          <w:sz w:val="24"/>
          <w:szCs w:val="24"/>
        </w:rPr>
      </w:pPr>
      <w:r w:rsidRPr="00441898">
        <w:rPr>
          <w:rFonts w:cs="Arial"/>
          <w:color w:val="000000"/>
          <w:sz w:val="24"/>
          <w:szCs w:val="24"/>
        </w:rPr>
        <w:t>Ownership is an important aspect that will allow for a successful program to be developed. By giving students ownership they are likely to stay motivated.</w:t>
      </w:r>
    </w:p>
    <w:p w:rsidR="00441898" w:rsidRDefault="00D032A1" w:rsidP="00441898">
      <w:pPr>
        <w:pStyle w:val="ListParagraph"/>
        <w:numPr>
          <w:ilvl w:val="0"/>
          <w:numId w:val="10"/>
        </w:numPr>
        <w:spacing w:line="360" w:lineRule="auto"/>
        <w:rPr>
          <w:rFonts w:eastAsia="Symbol" w:cs="Symbol"/>
          <w:color w:val="000000"/>
          <w:sz w:val="24"/>
          <w:szCs w:val="24"/>
        </w:rPr>
      </w:pPr>
      <w:r w:rsidRPr="00441898">
        <w:rPr>
          <w:rFonts w:cs="Arial"/>
          <w:color w:val="000000"/>
          <w:sz w:val="24"/>
          <w:szCs w:val="24"/>
        </w:rPr>
        <w:t>Consult with local farmers, general store owners, teachers, health practitioners and health promoters to contribute to the development of a community program</w:t>
      </w:r>
    </w:p>
    <w:p w:rsidR="00441898" w:rsidRPr="00441898" w:rsidRDefault="00D032A1" w:rsidP="00441898">
      <w:pPr>
        <w:pStyle w:val="ListParagraph"/>
        <w:numPr>
          <w:ilvl w:val="0"/>
          <w:numId w:val="10"/>
        </w:numPr>
        <w:spacing w:line="360" w:lineRule="auto"/>
        <w:rPr>
          <w:rFonts w:eastAsia="Symbol" w:cs="Symbol"/>
          <w:color w:val="000000"/>
          <w:sz w:val="24"/>
          <w:szCs w:val="24"/>
        </w:rPr>
      </w:pPr>
      <w:r w:rsidRPr="00441898">
        <w:rPr>
          <w:rFonts w:cs="Arial"/>
          <w:color w:val="000000"/>
          <w:sz w:val="24"/>
          <w:szCs w:val="24"/>
        </w:rPr>
        <w:t>Ensure staff, parents and students all have the chance to have their say.</w:t>
      </w:r>
    </w:p>
    <w:p w:rsidR="00441898" w:rsidRDefault="00D032A1" w:rsidP="00441898">
      <w:pPr>
        <w:spacing w:line="360" w:lineRule="auto"/>
        <w:rPr>
          <w:rFonts w:eastAsia="Symbol" w:cs="Symbol"/>
          <w:color w:val="000000"/>
          <w:sz w:val="24"/>
          <w:szCs w:val="24"/>
        </w:rPr>
      </w:pPr>
      <w:r w:rsidRPr="00441898">
        <w:rPr>
          <w:rFonts w:cstheme="minorHAnsi"/>
          <w:color w:val="000000"/>
          <w:sz w:val="24"/>
          <w:szCs w:val="24"/>
        </w:rPr>
        <w:t>1.4</w:t>
      </w:r>
      <w:r w:rsidRPr="00441898">
        <w:rPr>
          <w:color w:val="000000"/>
          <w:sz w:val="24"/>
          <w:szCs w:val="24"/>
        </w:rPr>
        <w:t xml:space="preserve"> </w:t>
      </w:r>
      <w:r w:rsidRPr="00441898">
        <w:rPr>
          <w:rFonts w:cs="Arial"/>
          <w:color w:val="000000"/>
          <w:sz w:val="24"/>
          <w:szCs w:val="24"/>
        </w:rPr>
        <w:t xml:space="preserve">The whole school policy is based on assessment of the </w:t>
      </w:r>
      <w:r w:rsidR="00D51E2D" w:rsidRPr="00441898">
        <w:rPr>
          <w:rFonts w:cs="Arial"/>
          <w:color w:val="000000"/>
          <w:sz w:val="24"/>
          <w:szCs w:val="24"/>
        </w:rPr>
        <w:t>student’s</w:t>
      </w:r>
      <w:r w:rsidRPr="00441898">
        <w:rPr>
          <w:rFonts w:cs="Arial"/>
          <w:color w:val="000000"/>
          <w:sz w:val="24"/>
          <w:szCs w:val="24"/>
        </w:rPr>
        <w:t xml:space="preserve"> healthy lifestyles prevalence and awareness</w:t>
      </w:r>
    </w:p>
    <w:p w:rsidR="00441898" w:rsidRPr="00441898" w:rsidRDefault="00D032A1" w:rsidP="00441898">
      <w:pPr>
        <w:pStyle w:val="ListParagraph"/>
        <w:numPr>
          <w:ilvl w:val="0"/>
          <w:numId w:val="11"/>
        </w:numPr>
        <w:spacing w:line="360" w:lineRule="auto"/>
        <w:rPr>
          <w:rFonts w:eastAsia="Symbol" w:cs="Symbol"/>
          <w:color w:val="000000"/>
          <w:sz w:val="24"/>
          <w:szCs w:val="24"/>
        </w:rPr>
      </w:pPr>
      <w:r w:rsidRPr="00441898">
        <w:rPr>
          <w:rFonts w:cs="Arial"/>
          <w:color w:val="000000"/>
          <w:sz w:val="24"/>
          <w:szCs w:val="24"/>
        </w:rPr>
        <w:t>Students need to be given the knowledge and skills, and have access to a variety of opportunities to help them to choose a healthy lifestyle.</w:t>
      </w:r>
    </w:p>
    <w:p w:rsidR="00441898" w:rsidRDefault="00D032A1" w:rsidP="00441898">
      <w:pPr>
        <w:spacing w:line="360" w:lineRule="auto"/>
        <w:rPr>
          <w:rFonts w:eastAsia="Symbol" w:cs="Symbol"/>
          <w:color w:val="000000"/>
          <w:sz w:val="24"/>
          <w:szCs w:val="24"/>
        </w:rPr>
      </w:pPr>
      <w:r w:rsidRPr="00441898">
        <w:rPr>
          <w:rFonts w:cstheme="minorHAnsi"/>
          <w:color w:val="000000"/>
          <w:sz w:val="24"/>
          <w:szCs w:val="24"/>
        </w:rPr>
        <w:t>1.5</w:t>
      </w:r>
      <w:r w:rsidRPr="00441898">
        <w:rPr>
          <w:color w:val="000000"/>
          <w:sz w:val="24"/>
          <w:szCs w:val="24"/>
        </w:rPr>
        <w:t xml:space="preserve"> </w:t>
      </w:r>
      <w:r w:rsidRPr="00441898">
        <w:rPr>
          <w:rFonts w:cs="Arial"/>
          <w:color w:val="000000"/>
          <w:sz w:val="24"/>
          <w:szCs w:val="24"/>
        </w:rPr>
        <w:t>Professional development is provided for the staff</w:t>
      </w:r>
    </w:p>
    <w:p w:rsidR="00441898" w:rsidRPr="00441898" w:rsidRDefault="00D032A1" w:rsidP="00441898">
      <w:pPr>
        <w:pStyle w:val="ListParagraph"/>
        <w:numPr>
          <w:ilvl w:val="0"/>
          <w:numId w:val="11"/>
        </w:numPr>
        <w:spacing w:line="360" w:lineRule="auto"/>
        <w:rPr>
          <w:rFonts w:eastAsia="Symbol" w:cs="Symbol"/>
          <w:color w:val="000000"/>
          <w:sz w:val="24"/>
          <w:szCs w:val="24"/>
        </w:rPr>
      </w:pPr>
      <w:r w:rsidRPr="00441898">
        <w:rPr>
          <w:rFonts w:cs="Arial"/>
          <w:color w:val="000000"/>
          <w:sz w:val="24"/>
          <w:szCs w:val="24"/>
        </w:rPr>
        <w:t xml:space="preserve">Staff need to have access to up to date information by conferences, seminars and guest speakers to ensure they have the knowledge they </w:t>
      </w:r>
      <w:r w:rsidR="00441898">
        <w:rPr>
          <w:rFonts w:cs="Arial"/>
          <w:color w:val="000000"/>
          <w:sz w:val="24"/>
          <w:szCs w:val="24"/>
        </w:rPr>
        <w:t>need to pass on to the students.</w:t>
      </w:r>
    </w:p>
    <w:p w:rsidR="00441898" w:rsidRDefault="00D032A1" w:rsidP="00441898">
      <w:pPr>
        <w:spacing w:line="360" w:lineRule="auto"/>
        <w:rPr>
          <w:rFonts w:eastAsia="Symbol" w:cs="Symbol"/>
          <w:color w:val="000000"/>
          <w:sz w:val="24"/>
          <w:szCs w:val="24"/>
        </w:rPr>
      </w:pPr>
      <w:r w:rsidRPr="00441898">
        <w:rPr>
          <w:rFonts w:cstheme="minorHAnsi"/>
          <w:color w:val="000000"/>
          <w:sz w:val="24"/>
          <w:szCs w:val="24"/>
        </w:rPr>
        <w:t>1.6</w:t>
      </w:r>
      <w:r w:rsidRPr="00441898">
        <w:rPr>
          <w:color w:val="000000"/>
          <w:sz w:val="24"/>
          <w:szCs w:val="24"/>
        </w:rPr>
        <w:t xml:space="preserve"> </w:t>
      </w:r>
      <w:r w:rsidRPr="00441898">
        <w:rPr>
          <w:rFonts w:cs="Arial"/>
          <w:color w:val="000000"/>
          <w:sz w:val="24"/>
          <w:szCs w:val="24"/>
        </w:rPr>
        <w:t>The healthy lifestyles policy is implemented and promoted to the whole school community</w:t>
      </w:r>
    </w:p>
    <w:p w:rsidR="00441898" w:rsidRPr="00441898" w:rsidRDefault="00D032A1" w:rsidP="00441898">
      <w:pPr>
        <w:pStyle w:val="ListParagraph"/>
        <w:numPr>
          <w:ilvl w:val="0"/>
          <w:numId w:val="11"/>
        </w:numPr>
        <w:spacing w:line="360" w:lineRule="auto"/>
        <w:rPr>
          <w:rFonts w:eastAsia="Symbol" w:cs="Symbol"/>
          <w:color w:val="000000"/>
          <w:sz w:val="24"/>
          <w:szCs w:val="24"/>
        </w:rPr>
      </w:pPr>
      <w:r w:rsidRPr="00441898">
        <w:rPr>
          <w:rFonts w:cs="Arial"/>
          <w:color w:val="000000"/>
          <w:sz w:val="24"/>
          <w:szCs w:val="24"/>
        </w:rPr>
        <w:t>Presentations to promote the healthy lifestyles for the whole school community</w:t>
      </w:r>
    </w:p>
    <w:p w:rsidR="00441898" w:rsidRDefault="00D032A1" w:rsidP="00441898">
      <w:pPr>
        <w:spacing w:line="360" w:lineRule="auto"/>
        <w:rPr>
          <w:rFonts w:eastAsia="Symbol" w:cs="Symbol"/>
          <w:color w:val="000000"/>
          <w:sz w:val="24"/>
          <w:szCs w:val="24"/>
        </w:rPr>
      </w:pPr>
      <w:r w:rsidRPr="00441898">
        <w:rPr>
          <w:rFonts w:cstheme="minorHAnsi"/>
          <w:color w:val="000000"/>
          <w:sz w:val="24"/>
          <w:szCs w:val="24"/>
        </w:rPr>
        <w:t>1.7</w:t>
      </w:r>
      <w:r w:rsidRPr="00441898">
        <w:rPr>
          <w:color w:val="000000"/>
          <w:sz w:val="24"/>
          <w:szCs w:val="24"/>
        </w:rPr>
        <w:t xml:space="preserve"> </w:t>
      </w:r>
      <w:r w:rsidRPr="00441898">
        <w:rPr>
          <w:rFonts w:cs="Arial"/>
          <w:color w:val="000000"/>
          <w:sz w:val="24"/>
          <w:szCs w:val="24"/>
        </w:rPr>
        <w:t>Evaluation of the policy is ongoing.</w:t>
      </w:r>
    </w:p>
    <w:p w:rsidR="00D032A1" w:rsidRPr="00441898" w:rsidRDefault="00D032A1" w:rsidP="00441898">
      <w:pPr>
        <w:pStyle w:val="ListParagraph"/>
        <w:numPr>
          <w:ilvl w:val="0"/>
          <w:numId w:val="11"/>
        </w:numPr>
        <w:spacing w:line="360" w:lineRule="auto"/>
        <w:rPr>
          <w:rFonts w:eastAsia="Symbol" w:cs="Symbol"/>
          <w:color w:val="000000"/>
          <w:sz w:val="24"/>
          <w:szCs w:val="24"/>
        </w:rPr>
      </w:pPr>
      <w:r w:rsidRPr="00441898">
        <w:rPr>
          <w:rFonts w:cs="Arial"/>
          <w:color w:val="000000"/>
          <w:sz w:val="24"/>
          <w:szCs w:val="24"/>
        </w:rPr>
        <w:t>Continuous assessment and evaluation is needed to ensure progress is being made.</w:t>
      </w:r>
    </w:p>
    <w:p w:rsidR="00323ABF" w:rsidRPr="0093027A" w:rsidRDefault="00323ABF" w:rsidP="00462990">
      <w:pPr>
        <w:spacing w:line="360" w:lineRule="auto"/>
        <w:rPr>
          <w:i/>
          <w:color w:val="FF0000"/>
          <w:sz w:val="24"/>
          <w:szCs w:val="24"/>
        </w:rPr>
      </w:pPr>
    </w:p>
    <w:p w:rsidR="00441898" w:rsidRDefault="00441898" w:rsidP="00441898">
      <w:pPr>
        <w:spacing w:line="360" w:lineRule="auto"/>
        <w:jc w:val="both"/>
        <w:rPr>
          <w:b/>
          <w:sz w:val="24"/>
          <w:szCs w:val="24"/>
        </w:rPr>
      </w:pPr>
    </w:p>
    <w:p w:rsidR="00441898" w:rsidRPr="00441898" w:rsidRDefault="00441898" w:rsidP="00441898">
      <w:pPr>
        <w:spacing w:line="360" w:lineRule="auto"/>
        <w:jc w:val="both"/>
        <w:rPr>
          <w:b/>
          <w:sz w:val="24"/>
          <w:szCs w:val="24"/>
        </w:rPr>
      </w:pPr>
      <w:r w:rsidRPr="00441898">
        <w:rPr>
          <w:b/>
          <w:sz w:val="24"/>
          <w:szCs w:val="24"/>
        </w:rPr>
        <w:lastRenderedPageBreak/>
        <w:t>ENVIRONMENT AND ETHOS RECOMMENDATIONS</w:t>
      </w:r>
    </w:p>
    <w:p w:rsidR="00323ABF" w:rsidRPr="00441898" w:rsidRDefault="00323ABF" w:rsidP="00323ABF">
      <w:pPr>
        <w:spacing w:line="360" w:lineRule="auto"/>
        <w:jc w:val="both"/>
        <w:rPr>
          <w:b/>
          <w:sz w:val="24"/>
          <w:szCs w:val="24"/>
        </w:rPr>
      </w:pPr>
      <w:r w:rsidRPr="00441898">
        <w:rPr>
          <w:b/>
          <w:sz w:val="24"/>
          <w:szCs w:val="24"/>
        </w:rPr>
        <w:t>What is Ethos?</w:t>
      </w:r>
    </w:p>
    <w:p w:rsidR="00441898" w:rsidRDefault="00D51E2D" w:rsidP="00323ABF">
      <w:pPr>
        <w:spacing w:line="360" w:lineRule="auto"/>
        <w:jc w:val="both"/>
        <w:rPr>
          <w:sz w:val="24"/>
          <w:szCs w:val="24"/>
        </w:rPr>
      </w:pPr>
      <w:r w:rsidRPr="00323ABF">
        <w:rPr>
          <w:sz w:val="24"/>
          <w:szCs w:val="24"/>
        </w:rPr>
        <w:t xml:space="preserve">Ethos is the values and beliefs as well as any positive policies i.e. </w:t>
      </w:r>
      <w:r w:rsidR="00323ABF" w:rsidRPr="00323ABF">
        <w:rPr>
          <w:sz w:val="24"/>
          <w:szCs w:val="24"/>
        </w:rPr>
        <w:t xml:space="preserve">anti-bullying, </w:t>
      </w:r>
      <w:r w:rsidRPr="00323ABF">
        <w:rPr>
          <w:sz w:val="24"/>
          <w:szCs w:val="24"/>
        </w:rPr>
        <w:t>sun</w:t>
      </w:r>
      <w:r>
        <w:rPr>
          <w:sz w:val="24"/>
          <w:szCs w:val="24"/>
        </w:rPr>
        <w:t>-</w:t>
      </w:r>
      <w:r w:rsidRPr="00323ABF">
        <w:rPr>
          <w:sz w:val="24"/>
          <w:szCs w:val="24"/>
        </w:rPr>
        <w:t>smart</w:t>
      </w:r>
      <w:r w:rsidR="00323ABF" w:rsidRPr="00323ABF">
        <w:rPr>
          <w:sz w:val="24"/>
          <w:szCs w:val="24"/>
        </w:rPr>
        <w:t xml:space="preserve"> a school community contains. School ethos ensures all school members; teachers, students, other staff and community members are working together toward a common goal. Goals are generally beneficial to the school as a community and </w:t>
      </w:r>
      <w:r w:rsidR="00441898" w:rsidRPr="00323ABF">
        <w:rPr>
          <w:sz w:val="24"/>
          <w:szCs w:val="24"/>
        </w:rPr>
        <w:t>its</w:t>
      </w:r>
      <w:r w:rsidR="00323ABF" w:rsidRPr="00323ABF">
        <w:rPr>
          <w:sz w:val="24"/>
          <w:szCs w:val="24"/>
        </w:rPr>
        <w:t xml:space="preserve"> individuals. Ethos gives schools a sense of self as a whole community.</w:t>
      </w:r>
    </w:p>
    <w:p w:rsidR="00323ABF" w:rsidRPr="00441898" w:rsidRDefault="00323ABF" w:rsidP="00323ABF">
      <w:pPr>
        <w:spacing w:line="360" w:lineRule="auto"/>
        <w:jc w:val="both"/>
        <w:rPr>
          <w:b/>
          <w:sz w:val="24"/>
          <w:szCs w:val="24"/>
        </w:rPr>
      </w:pPr>
      <w:r w:rsidRPr="00441898">
        <w:rPr>
          <w:b/>
          <w:sz w:val="24"/>
          <w:szCs w:val="24"/>
        </w:rPr>
        <w:t>What is Environment?</w:t>
      </w:r>
    </w:p>
    <w:p w:rsidR="00323ABF" w:rsidRPr="00323ABF" w:rsidRDefault="00323ABF" w:rsidP="00323ABF">
      <w:pPr>
        <w:spacing w:line="360" w:lineRule="auto"/>
        <w:jc w:val="both"/>
        <w:rPr>
          <w:sz w:val="24"/>
          <w:szCs w:val="24"/>
        </w:rPr>
      </w:pPr>
      <w:r w:rsidRPr="00323ABF">
        <w:rPr>
          <w:sz w:val="24"/>
          <w:szCs w:val="24"/>
        </w:rPr>
        <w:t>Environment is the physical surrounds, but includes how individuals feel about and in their environment. Most school communities aim for the environment to be welcoming, comfortable and safe for students.</w:t>
      </w:r>
    </w:p>
    <w:p w:rsidR="00323ABF" w:rsidRPr="00441898" w:rsidRDefault="00323ABF" w:rsidP="00323ABF">
      <w:pPr>
        <w:spacing w:line="360" w:lineRule="auto"/>
        <w:jc w:val="both"/>
        <w:rPr>
          <w:b/>
          <w:sz w:val="24"/>
          <w:szCs w:val="24"/>
        </w:rPr>
      </w:pPr>
      <w:r w:rsidRPr="00441898">
        <w:rPr>
          <w:b/>
          <w:sz w:val="24"/>
          <w:szCs w:val="24"/>
        </w:rPr>
        <w:t>To enhance school ethos we need to:</w:t>
      </w:r>
    </w:p>
    <w:p w:rsidR="00323ABF" w:rsidRPr="00722025" w:rsidRDefault="00323ABF" w:rsidP="00722025">
      <w:pPr>
        <w:pStyle w:val="ListParagraph"/>
        <w:numPr>
          <w:ilvl w:val="0"/>
          <w:numId w:val="11"/>
        </w:numPr>
        <w:spacing w:line="360" w:lineRule="auto"/>
        <w:jc w:val="both"/>
        <w:rPr>
          <w:sz w:val="24"/>
          <w:szCs w:val="24"/>
        </w:rPr>
      </w:pPr>
      <w:r w:rsidRPr="00722025">
        <w:rPr>
          <w:sz w:val="24"/>
          <w:szCs w:val="24"/>
        </w:rPr>
        <w:t xml:space="preserve">Find out schools current ethos or hypothetically incorporate our own ethos, </w:t>
      </w:r>
      <w:r w:rsidR="00D51E2D" w:rsidRPr="00722025">
        <w:rPr>
          <w:sz w:val="24"/>
          <w:szCs w:val="24"/>
        </w:rPr>
        <w:t>e.g.</w:t>
      </w:r>
      <w:r w:rsidRPr="00722025">
        <w:rPr>
          <w:sz w:val="24"/>
          <w:szCs w:val="24"/>
        </w:rPr>
        <w:t xml:space="preserve"> encourage team work, positive encouragement and support for our teammates and classmates, sun</w:t>
      </w:r>
      <w:r w:rsidR="00D51E2D">
        <w:rPr>
          <w:sz w:val="24"/>
          <w:szCs w:val="24"/>
        </w:rPr>
        <w:t>-</w:t>
      </w:r>
      <w:r w:rsidRPr="00722025">
        <w:rPr>
          <w:sz w:val="24"/>
          <w:szCs w:val="24"/>
        </w:rPr>
        <w:t>smart policy etc.</w:t>
      </w:r>
    </w:p>
    <w:p w:rsidR="00323ABF" w:rsidRPr="00722025" w:rsidRDefault="00323ABF" w:rsidP="00722025">
      <w:pPr>
        <w:pStyle w:val="ListParagraph"/>
        <w:numPr>
          <w:ilvl w:val="0"/>
          <w:numId w:val="11"/>
        </w:numPr>
        <w:spacing w:line="360" w:lineRule="auto"/>
        <w:jc w:val="both"/>
        <w:rPr>
          <w:sz w:val="24"/>
          <w:szCs w:val="24"/>
        </w:rPr>
      </w:pPr>
      <w:r w:rsidRPr="00722025">
        <w:rPr>
          <w:sz w:val="24"/>
          <w:szCs w:val="24"/>
        </w:rPr>
        <w:t>Incorporate this into our Healthy Activity Day</w:t>
      </w:r>
    </w:p>
    <w:p w:rsidR="00323ABF" w:rsidRPr="00722025" w:rsidRDefault="00323ABF" w:rsidP="00722025">
      <w:pPr>
        <w:pStyle w:val="ListParagraph"/>
        <w:numPr>
          <w:ilvl w:val="0"/>
          <w:numId w:val="11"/>
        </w:numPr>
        <w:spacing w:line="360" w:lineRule="auto"/>
        <w:jc w:val="both"/>
        <w:rPr>
          <w:sz w:val="24"/>
          <w:szCs w:val="24"/>
        </w:rPr>
      </w:pPr>
      <w:r w:rsidRPr="00722025">
        <w:rPr>
          <w:sz w:val="24"/>
          <w:szCs w:val="24"/>
        </w:rPr>
        <w:t>Enable school to elaborate on our activities after the day to increase knowledge of school community</w:t>
      </w:r>
    </w:p>
    <w:p w:rsidR="00323ABF" w:rsidRPr="00722025" w:rsidRDefault="00722025" w:rsidP="00722025">
      <w:pPr>
        <w:pStyle w:val="ListParagraph"/>
        <w:numPr>
          <w:ilvl w:val="0"/>
          <w:numId w:val="11"/>
        </w:numPr>
        <w:spacing w:line="360" w:lineRule="auto"/>
        <w:jc w:val="both"/>
        <w:rPr>
          <w:sz w:val="24"/>
          <w:szCs w:val="24"/>
        </w:rPr>
      </w:pPr>
      <w:r w:rsidRPr="00722025">
        <w:rPr>
          <w:sz w:val="24"/>
          <w:szCs w:val="24"/>
        </w:rPr>
        <w:t>W</w:t>
      </w:r>
      <w:r w:rsidR="00323ABF" w:rsidRPr="00722025">
        <w:rPr>
          <w:sz w:val="24"/>
          <w:szCs w:val="24"/>
        </w:rPr>
        <w:t>ork with school staff, community members and health educators</w:t>
      </w:r>
    </w:p>
    <w:p w:rsidR="00323ABF" w:rsidRPr="00323ABF" w:rsidRDefault="00323ABF" w:rsidP="00323ABF">
      <w:pPr>
        <w:spacing w:line="360" w:lineRule="auto"/>
        <w:jc w:val="both"/>
        <w:rPr>
          <w:sz w:val="24"/>
          <w:szCs w:val="24"/>
        </w:rPr>
      </w:pPr>
    </w:p>
    <w:p w:rsidR="00323ABF" w:rsidRPr="00722025" w:rsidRDefault="00323ABF" w:rsidP="00323ABF">
      <w:pPr>
        <w:spacing w:line="360" w:lineRule="auto"/>
        <w:jc w:val="both"/>
        <w:rPr>
          <w:b/>
          <w:sz w:val="24"/>
          <w:szCs w:val="24"/>
        </w:rPr>
      </w:pPr>
      <w:r w:rsidRPr="00722025">
        <w:rPr>
          <w:b/>
          <w:sz w:val="24"/>
          <w:szCs w:val="24"/>
        </w:rPr>
        <w:t>In terms of environment we can:</w:t>
      </w:r>
    </w:p>
    <w:p w:rsidR="00722025" w:rsidRDefault="00323ABF" w:rsidP="00323ABF">
      <w:pPr>
        <w:pStyle w:val="ListParagraph"/>
        <w:numPr>
          <w:ilvl w:val="0"/>
          <w:numId w:val="12"/>
        </w:numPr>
        <w:spacing w:line="360" w:lineRule="auto"/>
        <w:jc w:val="both"/>
        <w:rPr>
          <w:sz w:val="24"/>
          <w:szCs w:val="24"/>
        </w:rPr>
      </w:pPr>
      <w:r w:rsidRPr="00722025">
        <w:rPr>
          <w:sz w:val="24"/>
          <w:szCs w:val="24"/>
        </w:rPr>
        <w:t>Remove potential hazards from planned activity area</w:t>
      </w:r>
    </w:p>
    <w:p w:rsidR="00722025" w:rsidRDefault="00323ABF" w:rsidP="00323ABF">
      <w:pPr>
        <w:pStyle w:val="ListParagraph"/>
        <w:numPr>
          <w:ilvl w:val="0"/>
          <w:numId w:val="12"/>
        </w:numPr>
        <w:spacing w:line="360" w:lineRule="auto"/>
        <w:jc w:val="both"/>
        <w:rPr>
          <w:sz w:val="24"/>
          <w:szCs w:val="24"/>
        </w:rPr>
      </w:pPr>
      <w:r w:rsidRPr="00722025">
        <w:rPr>
          <w:sz w:val="24"/>
          <w:szCs w:val="24"/>
        </w:rPr>
        <w:t>Plan activities away from dangerous areas, if any.</w:t>
      </w:r>
    </w:p>
    <w:p w:rsidR="00722025" w:rsidRDefault="00323ABF" w:rsidP="00323ABF">
      <w:pPr>
        <w:pStyle w:val="ListParagraph"/>
        <w:numPr>
          <w:ilvl w:val="0"/>
          <w:numId w:val="12"/>
        </w:numPr>
        <w:spacing w:line="360" w:lineRule="auto"/>
        <w:jc w:val="both"/>
        <w:rPr>
          <w:sz w:val="24"/>
          <w:szCs w:val="24"/>
        </w:rPr>
      </w:pPr>
      <w:r w:rsidRPr="00722025">
        <w:rPr>
          <w:sz w:val="24"/>
          <w:szCs w:val="24"/>
        </w:rPr>
        <w:t>Highlight boundary areas for students</w:t>
      </w:r>
    </w:p>
    <w:p w:rsidR="00323ABF" w:rsidRPr="00722025" w:rsidRDefault="00323ABF" w:rsidP="00323ABF">
      <w:pPr>
        <w:pStyle w:val="ListParagraph"/>
        <w:numPr>
          <w:ilvl w:val="0"/>
          <w:numId w:val="12"/>
        </w:numPr>
        <w:spacing w:line="360" w:lineRule="auto"/>
        <w:jc w:val="both"/>
        <w:rPr>
          <w:sz w:val="24"/>
          <w:szCs w:val="24"/>
        </w:rPr>
      </w:pPr>
      <w:r w:rsidRPr="00722025">
        <w:rPr>
          <w:sz w:val="24"/>
          <w:szCs w:val="24"/>
        </w:rPr>
        <w:t>Include principles of play such as; rules, fair play, positive feedback</w:t>
      </w:r>
    </w:p>
    <w:p w:rsidR="0093027A" w:rsidRDefault="0093027A" w:rsidP="00F466DC">
      <w:pPr>
        <w:spacing w:line="360" w:lineRule="auto"/>
        <w:jc w:val="both"/>
        <w:rPr>
          <w:i/>
          <w:color w:val="FF0000"/>
          <w:sz w:val="24"/>
          <w:szCs w:val="24"/>
        </w:rPr>
      </w:pPr>
    </w:p>
    <w:p w:rsidR="0093027A" w:rsidRPr="00722025" w:rsidRDefault="0093027A" w:rsidP="00F466DC">
      <w:pPr>
        <w:spacing w:line="360" w:lineRule="auto"/>
        <w:jc w:val="both"/>
        <w:rPr>
          <w:b/>
          <w:sz w:val="24"/>
          <w:szCs w:val="24"/>
        </w:rPr>
      </w:pPr>
      <w:r w:rsidRPr="00722025">
        <w:rPr>
          <w:b/>
          <w:sz w:val="24"/>
          <w:szCs w:val="24"/>
        </w:rPr>
        <w:lastRenderedPageBreak/>
        <w:t>RESOURCES / BUDGET:</w:t>
      </w:r>
    </w:p>
    <w:p w:rsidR="00722025" w:rsidRDefault="00323ABF" w:rsidP="00323ABF">
      <w:pPr>
        <w:pStyle w:val="ListParagraph"/>
        <w:numPr>
          <w:ilvl w:val="0"/>
          <w:numId w:val="13"/>
        </w:numPr>
        <w:spacing w:line="360" w:lineRule="auto"/>
        <w:jc w:val="both"/>
        <w:rPr>
          <w:sz w:val="24"/>
          <w:szCs w:val="24"/>
        </w:rPr>
      </w:pPr>
      <w:r w:rsidRPr="00722025">
        <w:rPr>
          <w:sz w:val="24"/>
          <w:szCs w:val="24"/>
        </w:rPr>
        <w:t xml:space="preserve">Trees for planting </w:t>
      </w:r>
    </w:p>
    <w:p w:rsidR="00722025" w:rsidRDefault="007E2E9B" w:rsidP="00323ABF">
      <w:pPr>
        <w:pStyle w:val="ListParagraph"/>
        <w:numPr>
          <w:ilvl w:val="0"/>
          <w:numId w:val="13"/>
        </w:numPr>
        <w:spacing w:line="360" w:lineRule="auto"/>
        <w:jc w:val="both"/>
        <w:rPr>
          <w:sz w:val="24"/>
          <w:szCs w:val="24"/>
        </w:rPr>
      </w:pPr>
      <w:r>
        <w:rPr>
          <w:sz w:val="24"/>
          <w:szCs w:val="24"/>
        </w:rPr>
        <w:t>Seeds to develop a garden from s</w:t>
      </w:r>
      <w:r w:rsidR="00323ABF" w:rsidRPr="00722025">
        <w:rPr>
          <w:sz w:val="24"/>
          <w:szCs w:val="24"/>
        </w:rPr>
        <w:t xml:space="preserve">cratch </w:t>
      </w:r>
    </w:p>
    <w:p w:rsidR="00722025" w:rsidRDefault="00323ABF" w:rsidP="00323ABF">
      <w:pPr>
        <w:pStyle w:val="ListParagraph"/>
        <w:numPr>
          <w:ilvl w:val="0"/>
          <w:numId w:val="13"/>
        </w:numPr>
        <w:spacing w:line="360" w:lineRule="auto"/>
        <w:jc w:val="both"/>
        <w:rPr>
          <w:sz w:val="24"/>
          <w:szCs w:val="24"/>
        </w:rPr>
      </w:pPr>
      <w:r w:rsidRPr="00722025">
        <w:rPr>
          <w:sz w:val="24"/>
          <w:szCs w:val="24"/>
        </w:rPr>
        <w:t xml:space="preserve">Possibly some timber to develop the actual garden base and establish a designated area for the garden to be put. </w:t>
      </w:r>
    </w:p>
    <w:p w:rsidR="00722025" w:rsidRDefault="00323ABF" w:rsidP="00323ABF">
      <w:pPr>
        <w:pStyle w:val="ListParagraph"/>
        <w:numPr>
          <w:ilvl w:val="0"/>
          <w:numId w:val="13"/>
        </w:numPr>
        <w:spacing w:line="360" w:lineRule="auto"/>
        <w:jc w:val="both"/>
        <w:rPr>
          <w:sz w:val="24"/>
          <w:szCs w:val="24"/>
        </w:rPr>
      </w:pPr>
      <w:r w:rsidRPr="00722025">
        <w:rPr>
          <w:sz w:val="24"/>
          <w:szCs w:val="24"/>
        </w:rPr>
        <w:t xml:space="preserve">Ingredients and food for healthy foods </w:t>
      </w:r>
    </w:p>
    <w:p w:rsidR="00722025" w:rsidRDefault="00323ABF" w:rsidP="00323ABF">
      <w:pPr>
        <w:pStyle w:val="ListParagraph"/>
        <w:numPr>
          <w:ilvl w:val="0"/>
          <w:numId w:val="13"/>
        </w:numPr>
        <w:spacing w:line="360" w:lineRule="auto"/>
        <w:jc w:val="both"/>
        <w:rPr>
          <w:sz w:val="24"/>
          <w:szCs w:val="24"/>
        </w:rPr>
      </w:pPr>
      <w:r w:rsidRPr="00722025">
        <w:rPr>
          <w:sz w:val="24"/>
          <w:szCs w:val="24"/>
        </w:rPr>
        <w:t xml:space="preserve">A BBQ for cooking (Tim Can Provide on the day) </w:t>
      </w:r>
    </w:p>
    <w:p w:rsidR="00722025" w:rsidRDefault="00323ABF" w:rsidP="00323ABF">
      <w:pPr>
        <w:pStyle w:val="ListParagraph"/>
        <w:numPr>
          <w:ilvl w:val="0"/>
          <w:numId w:val="13"/>
        </w:numPr>
        <w:spacing w:line="360" w:lineRule="auto"/>
        <w:jc w:val="both"/>
        <w:rPr>
          <w:sz w:val="24"/>
          <w:szCs w:val="24"/>
        </w:rPr>
      </w:pPr>
      <w:r w:rsidRPr="00722025">
        <w:rPr>
          <w:sz w:val="24"/>
          <w:szCs w:val="24"/>
        </w:rPr>
        <w:t xml:space="preserve">Sports equipment to run different games </w:t>
      </w:r>
    </w:p>
    <w:p w:rsidR="00D51E2D" w:rsidRPr="00D51E2D" w:rsidRDefault="00D51E2D" w:rsidP="00D51E2D">
      <w:pPr>
        <w:pStyle w:val="ListParagraph"/>
        <w:numPr>
          <w:ilvl w:val="0"/>
          <w:numId w:val="13"/>
        </w:numPr>
        <w:spacing w:line="360" w:lineRule="auto"/>
        <w:rPr>
          <w:sz w:val="24"/>
          <w:szCs w:val="24"/>
        </w:rPr>
      </w:pPr>
      <w:r>
        <w:t>Pancake Ingredients</w:t>
      </w:r>
    </w:p>
    <w:p w:rsidR="00D51E2D" w:rsidRPr="00D51E2D" w:rsidRDefault="00D51E2D" w:rsidP="00D51E2D">
      <w:pPr>
        <w:pStyle w:val="ListParagraph"/>
        <w:numPr>
          <w:ilvl w:val="0"/>
          <w:numId w:val="13"/>
        </w:numPr>
        <w:spacing w:line="360" w:lineRule="auto"/>
        <w:rPr>
          <w:sz w:val="24"/>
          <w:szCs w:val="24"/>
        </w:rPr>
      </w:pPr>
      <w:r>
        <w:t>Enviro (green) bags</w:t>
      </w:r>
    </w:p>
    <w:p w:rsidR="00D51E2D" w:rsidRPr="00D51E2D" w:rsidRDefault="00D51E2D" w:rsidP="00D51E2D">
      <w:pPr>
        <w:pStyle w:val="ListParagraph"/>
        <w:numPr>
          <w:ilvl w:val="0"/>
          <w:numId w:val="13"/>
        </w:numPr>
        <w:spacing w:line="360" w:lineRule="auto"/>
        <w:rPr>
          <w:sz w:val="24"/>
          <w:szCs w:val="24"/>
        </w:rPr>
      </w:pPr>
      <w:r>
        <w:t>Soil</w:t>
      </w:r>
    </w:p>
    <w:p w:rsidR="00D51E2D" w:rsidRPr="00D51E2D" w:rsidRDefault="00D51E2D" w:rsidP="00D51E2D">
      <w:pPr>
        <w:pStyle w:val="ListParagraph"/>
        <w:numPr>
          <w:ilvl w:val="0"/>
          <w:numId w:val="13"/>
        </w:numPr>
        <w:spacing w:line="360" w:lineRule="auto"/>
        <w:rPr>
          <w:sz w:val="24"/>
          <w:szCs w:val="24"/>
        </w:rPr>
      </w:pPr>
      <w:r>
        <w:t>Plastic cups</w:t>
      </w:r>
    </w:p>
    <w:p w:rsidR="0093027A" w:rsidRPr="00722025" w:rsidRDefault="0093027A" w:rsidP="00F466DC">
      <w:pPr>
        <w:spacing w:line="360" w:lineRule="auto"/>
        <w:jc w:val="both"/>
        <w:rPr>
          <w:color w:val="FF0000"/>
          <w:sz w:val="24"/>
          <w:szCs w:val="24"/>
        </w:rPr>
      </w:pPr>
    </w:p>
    <w:p w:rsidR="0093027A" w:rsidRPr="00722025" w:rsidRDefault="0093027A" w:rsidP="00F466DC">
      <w:pPr>
        <w:spacing w:line="360" w:lineRule="auto"/>
        <w:jc w:val="both"/>
        <w:rPr>
          <w:b/>
          <w:sz w:val="24"/>
          <w:szCs w:val="24"/>
        </w:rPr>
      </w:pPr>
      <w:r w:rsidRPr="00722025">
        <w:rPr>
          <w:b/>
          <w:sz w:val="24"/>
          <w:szCs w:val="24"/>
        </w:rPr>
        <w:t>REFERENCES:</w:t>
      </w:r>
    </w:p>
    <w:p w:rsidR="00323ABF" w:rsidRPr="00323ABF" w:rsidRDefault="00323ABF" w:rsidP="00323ABF">
      <w:pPr>
        <w:spacing w:line="360" w:lineRule="auto"/>
        <w:jc w:val="both"/>
        <w:rPr>
          <w:sz w:val="24"/>
          <w:szCs w:val="24"/>
        </w:rPr>
      </w:pPr>
      <w:r w:rsidRPr="00323ABF">
        <w:rPr>
          <w:sz w:val="24"/>
          <w:szCs w:val="24"/>
        </w:rPr>
        <w:t>http://www.schoolcanteens.org.au/healthy-school-canteens</w:t>
      </w:r>
    </w:p>
    <w:p w:rsidR="00323ABF" w:rsidRPr="00323ABF" w:rsidRDefault="00323ABF" w:rsidP="00323ABF">
      <w:pPr>
        <w:spacing w:line="360" w:lineRule="auto"/>
        <w:jc w:val="both"/>
        <w:rPr>
          <w:sz w:val="24"/>
          <w:szCs w:val="24"/>
        </w:rPr>
      </w:pPr>
      <w:r w:rsidRPr="00323ABF">
        <w:rPr>
          <w:sz w:val="24"/>
          <w:szCs w:val="24"/>
        </w:rPr>
        <w:t>http://www.vsca.org.au/Activities/BGPolicy.htm</w:t>
      </w:r>
    </w:p>
    <w:p w:rsidR="00323ABF" w:rsidRPr="00323ABF" w:rsidRDefault="00323ABF" w:rsidP="00323ABF">
      <w:pPr>
        <w:spacing w:line="360" w:lineRule="auto"/>
        <w:jc w:val="both"/>
        <w:rPr>
          <w:sz w:val="24"/>
          <w:szCs w:val="24"/>
        </w:rPr>
      </w:pPr>
      <w:r w:rsidRPr="00323ABF">
        <w:rPr>
          <w:sz w:val="24"/>
          <w:szCs w:val="24"/>
        </w:rPr>
        <w:t>http://www.goforyourlife.vic.gov.au/hav/articles.nsf/webl1/healthy_eating?open</w:t>
      </w:r>
    </w:p>
    <w:p w:rsidR="00061715" w:rsidRDefault="0077676D" w:rsidP="00061715">
      <w:pPr>
        <w:spacing w:line="360" w:lineRule="auto"/>
        <w:jc w:val="both"/>
      </w:pPr>
      <w:hyperlink r:id="rId6" w:history="1">
        <w:r w:rsidR="00061715" w:rsidRPr="000E61B1">
          <w:rPr>
            <w:rStyle w:val="Hyperlink"/>
            <w:sz w:val="24"/>
            <w:szCs w:val="24"/>
          </w:rPr>
          <w:t>http://www.education.vic.gov.au/healthwellbeing/safety/bullying/default.htm</w:t>
        </w:r>
      </w:hyperlink>
    </w:p>
    <w:sdt>
      <w:sdtPr>
        <w:id w:val="111145805"/>
        <w:bibliography/>
      </w:sdtPr>
      <w:sdtContent>
        <w:sdt>
          <w:sdtPr>
            <w:id w:val="4400238"/>
            <w:docPartObj>
              <w:docPartGallery w:val="Bibliographies"/>
              <w:docPartUnique/>
            </w:docPartObj>
          </w:sdtPr>
          <w:sdtContent>
            <w:p w:rsidR="00061715" w:rsidRDefault="00061715" w:rsidP="00E8290C">
              <w:pPr>
                <w:spacing w:line="360" w:lineRule="auto"/>
                <w:jc w:val="both"/>
                <w:rPr>
                  <w:noProof/>
                  <w:lang w:val="en-US"/>
                </w:rPr>
              </w:pPr>
              <w:r>
                <w:rPr>
                  <w:noProof/>
                  <w:lang w:val="en-US"/>
                </w:rPr>
                <w:t xml:space="preserve">Australian Health Promoting Schools Association. (2007). </w:t>
              </w:r>
              <w:r>
                <w:rPr>
                  <w:i/>
                  <w:iCs/>
                  <w:noProof/>
                  <w:lang w:val="en-US"/>
                </w:rPr>
                <w:t>A national framework for health promoting schools (2000 - 2003)</w:t>
              </w:r>
              <w:r>
                <w:rPr>
                  <w:noProof/>
                  <w:lang w:val="en-US"/>
                </w:rPr>
                <w:t>. Retrieved August 2009, from Australian Health Promoting Schools Association: http://www.ahpsa.org.au/files/framework.pdf</w:t>
              </w:r>
            </w:p>
            <w:p w:rsidR="00061715" w:rsidRDefault="00061715" w:rsidP="00061715">
              <w:pPr>
                <w:pStyle w:val="Bibliography"/>
                <w:rPr>
                  <w:noProof/>
                  <w:lang w:val="en-US"/>
                </w:rPr>
              </w:pPr>
              <w:r>
                <w:rPr>
                  <w:noProof/>
                  <w:lang w:val="en-US"/>
                </w:rPr>
                <w:t xml:space="preserve">Queensland Government. (2005). </w:t>
              </w:r>
              <w:r>
                <w:rPr>
                  <w:i/>
                  <w:iCs/>
                  <w:noProof/>
                  <w:lang w:val="en-US"/>
                </w:rPr>
                <w:t>How to develop and revise policy.</w:t>
              </w:r>
              <w:r>
                <w:rPr>
                  <w:noProof/>
                  <w:lang w:val="en-US"/>
                </w:rPr>
                <w:t xml:space="preserve"> Retrieved August 2009, from Healthy Schools Website: www.health.gld.gov.au/healthyschools/documents/29331a.pdf</w:t>
              </w:r>
            </w:p>
            <w:p w:rsidR="00061715" w:rsidRDefault="00061715" w:rsidP="00061715">
              <w:pPr>
                <w:pStyle w:val="Bibliography"/>
                <w:rPr>
                  <w:noProof/>
                  <w:lang w:val="en-US"/>
                </w:rPr>
              </w:pPr>
              <w:r>
                <w:rPr>
                  <w:noProof/>
                  <w:lang w:val="en-US"/>
                </w:rPr>
                <w:t xml:space="preserve">Shire of Campaspe. (2007, May 30). </w:t>
              </w:r>
              <w:r>
                <w:rPr>
                  <w:i/>
                  <w:iCs/>
                  <w:noProof/>
                  <w:lang w:val="en-US"/>
                </w:rPr>
                <w:t>Colbinabbin</w:t>
              </w:r>
              <w:r>
                <w:rPr>
                  <w:noProof/>
                  <w:lang w:val="en-US"/>
                </w:rPr>
                <w:t>. Retrieved August 2009, from Shire of Campaspe: http://www.campaspe.vic.gov.au/level3.asp?referrer=997&amp;pageID=999&amp;menuID=16</w:t>
              </w:r>
            </w:p>
            <w:p w:rsidR="00061715" w:rsidRPr="00E8290C" w:rsidRDefault="00061715" w:rsidP="00E8290C">
              <w:pPr>
                <w:pStyle w:val="Bibliography"/>
                <w:rPr>
                  <w:noProof/>
                  <w:lang w:val="en-US"/>
                </w:rPr>
              </w:pPr>
              <w:r>
                <w:rPr>
                  <w:noProof/>
                  <w:lang w:val="en-US"/>
                </w:rPr>
                <w:t xml:space="preserve">Vaughn, N. (2009, April). </w:t>
              </w:r>
              <w:r>
                <w:rPr>
                  <w:i/>
                  <w:iCs/>
                  <w:noProof/>
                  <w:lang w:val="en-US"/>
                </w:rPr>
                <w:t>Campaspe Care Partnership Community Wellbeing Profile.</w:t>
              </w:r>
              <w:r>
                <w:rPr>
                  <w:noProof/>
                  <w:lang w:val="en-US"/>
                </w:rPr>
                <w:t xml:space="preserve"> Retrieved August 2009, from Shire of Campaspe: www.campaspe.vic.gov.au/hardcopy/878_189168.pdf</w:t>
              </w:r>
            </w:p>
          </w:sdtContent>
        </w:sdt>
      </w:sdtContent>
    </w:sdt>
    <w:sectPr w:rsidR="00061715" w:rsidRPr="00E8290C" w:rsidSect="0074489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2AA8"/>
    <w:multiLevelType w:val="hybridMultilevel"/>
    <w:tmpl w:val="1CF69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3B23625"/>
    <w:multiLevelType w:val="hybridMultilevel"/>
    <w:tmpl w:val="BC5A5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7170C3"/>
    <w:multiLevelType w:val="hybridMultilevel"/>
    <w:tmpl w:val="5F3C0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4653EB0"/>
    <w:multiLevelType w:val="hybridMultilevel"/>
    <w:tmpl w:val="6F5C9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5B17969"/>
    <w:multiLevelType w:val="hybridMultilevel"/>
    <w:tmpl w:val="EAA20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AE276B5"/>
    <w:multiLevelType w:val="hybridMultilevel"/>
    <w:tmpl w:val="8D847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DA6150C"/>
    <w:multiLevelType w:val="hybridMultilevel"/>
    <w:tmpl w:val="9FB43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7773BD4"/>
    <w:multiLevelType w:val="hybridMultilevel"/>
    <w:tmpl w:val="3C3AF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15C4A5E"/>
    <w:multiLevelType w:val="hybridMultilevel"/>
    <w:tmpl w:val="7D628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6B61FCD"/>
    <w:multiLevelType w:val="hybridMultilevel"/>
    <w:tmpl w:val="80B2D3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76C68C3"/>
    <w:multiLevelType w:val="hybridMultilevel"/>
    <w:tmpl w:val="B89EF8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99E15DB"/>
    <w:multiLevelType w:val="hybridMultilevel"/>
    <w:tmpl w:val="CFD24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D5D327C"/>
    <w:multiLevelType w:val="hybridMultilevel"/>
    <w:tmpl w:val="0A7A53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2"/>
  </w:num>
  <w:num w:numId="4">
    <w:abstractNumId w:val="10"/>
  </w:num>
  <w:num w:numId="5">
    <w:abstractNumId w:val="9"/>
  </w:num>
  <w:num w:numId="6">
    <w:abstractNumId w:val="5"/>
  </w:num>
  <w:num w:numId="7">
    <w:abstractNumId w:val="0"/>
  </w:num>
  <w:num w:numId="8">
    <w:abstractNumId w:val="7"/>
  </w:num>
  <w:num w:numId="9">
    <w:abstractNumId w:val="2"/>
  </w:num>
  <w:num w:numId="10">
    <w:abstractNumId w:val="1"/>
  </w:num>
  <w:num w:numId="11">
    <w:abstractNumId w:val="11"/>
  </w:num>
  <w:num w:numId="12">
    <w:abstractNumId w:val="4"/>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1998"/>
    <w:rsid w:val="000317BB"/>
    <w:rsid w:val="00034A2D"/>
    <w:rsid w:val="00061715"/>
    <w:rsid w:val="00081571"/>
    <w:rsid w:val="000A0742"/>
    <w:rsid w:val="000B46CF"/>
    <w:rsid w:val="000D1DEC"/>
    <w:rsid w:val="00114DF1"/>
    <w:rsid w:val="00182F01"/>
    <w:rsid w:val="001904F0"/>
    <w:rsid w:val="001C0F39"/>
    <w:rsid w:val="00290862"/>
    <w:rsid w:val="002B1331"/>
    <w:rsid w:val="003213AE"/>
    <w:rsid w:val="00323ABF"/>
    <w:rsid w:val="00371B7C"/>
    <w:rsid w:val="003B7C9A"/>
    <w:rsid w:val="00402BCC"/>
    <w:rsid w:val="00441898"/>
    <w:rsid w:val="00462990"/>
    <w:rsid w:val="004B1475"/>
    <w:rsid w:val="00667AAF"/>
    <w:rsid w:val="006F53AC"/>
    <w:rsid w:val="00722025"/>
    <w:rsid w:val="0074489D"/>
    <w:rsid w:val="0077676D"/>
    <w:rsid w:val="00785340"/>
    <w:rsid w:val="0078566F"/>
    <w:rsid w:val="00795D82"/>
    <w:rsid w:val="007E2E9B"/>
    <w:rsid w:val="008921BA"/>
    <w:rsid w:val="008A3958"/>
    <w:rsid w:val="00901185"/>
    <w:rsid w:val="0093027A"/>
    <w:rsid w:val="009A6B88"/>
    <w:rsid w:val="009B70B4"/>
    <w:rsid w:val="009D02B1"/>
    <w:rsid w:val="00A17AA6"/>
    <w:rsid w:val="00A205A8"/>
    <w:rsid w:val="00AF5EDA"/>
    <w:rsid w:val="00B71998"/>
    <w:rsid w:val="00BC525B"/>
    <w:rsid w:val="00C145A2"/>
    <w:rsid w:val="00C500C6"/>
    <w:rsid w:val="00CF22D0"/>
    <w:rsid w:val="00D031E3"/>
    <w:rsid w:val="00D032A1"/>
    <w:rsid w:val="00D16020"/>
    <w:rsid w:val="00D51E2D"/>
    <w:rsid w:val="00D64C0D"/>
    <w:rsid w:val="00D92B30"/>
    <w:rsid w:val="00D9709E"/>
    <w:rsid w:val="00DB0537"/>
    <w:rsid w:val="00DF6348"/>
    <w:rsid w:val="00E71ED3"/>
    <w:rsid w:val="00E8290C"/>
    <w:rsid w:val="00F466DC"/>
    <w:rsid w:val="00F9313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89D"/>
  </w:style>
  <w:style w:type="paragraph" w:styleId="Heading1">
    <w:name w:val="heading 1"/>
    <w:basedOn w:val="Normal"/>
    <w:next w:val="Normal"/>
    <w:link w:val="Heading1Char"/>
    <w:uiPriority w:val="9"/>
    <w:qFormat/>
    <w:rsid w:val="00061715"/>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3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13B"/>
    <w:rPr>
      <w:rFonts w:ascii="Tahoma" w:hAnsi="Tahoma" w:cs="Tahoma"/>
      <w:sz w:val="16"/>
      <w:szCs w:val="16"/>
    </w:rPr>
  </w:style>
  <w:style w:type="table" w:styleId="TableGrid">
    <w:name w:val="Table Grid"/>
    <w:basedOn w:val="TableNormal"/>
    <w:uiPriority w:val="59"/>
    <w:rsid w:val="00114D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3">
    <w:name w:val="Medium Shading 1 Accent 3"/>
    <w:basedOn w:val="TableNormal"/>
    <w:uiPriority w:val="63"/>
    <w:rsid w:val="00081571"/>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Strong">
    <w:name w:val="Strong"/>
    <w:basedOn w:val="DefaultParagraphFont"/>
    <w:uiPriority w:val="22"/>
    <w:qFormat/>
    <w:rsid w:val="00D032A1"/>
    <w:rPr>
      <w:b/>
      <w:bCs/>
    </w:rPr>
  </w:style>
  <w:style w:type="table" w:styleId="LightList-Accent5">
    <w:name w:val="Light List Accent 5"/>
    <w:basedOn w:val="TableNormal"/>
    <w:uiPriority w:val="61"/>
    <w:rsid w:val="008A395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stParagraph">
    <w:name w:val="List Paragraph"/>
    <w:basedOn w:val="Normal"/>
    <w:uiPriority w:val="34"/>
    <w:qFormat/>
    <w:rsid w:val="00D031E3"/>
    <w:pPr>
      <w:ind w:left="720"/>
      <w:contextualSpacing/>
    </w:pPr>
  </w:style>
  <w:style w:type="character" w:styleId="Hyperlink">
    <w:name w:val="Hyperlink"/>
    <w:basedOn w:val="DefaultParagraphFont"/>
    <w:uiPriority w:val="99"/>
    <w:unhideWhenUsed/>
    <w:rsid w:val="00061715"/>
    <w:rPr>
      <w:color w:val="0000FF" w:themeColor="hyperlink"/>
      <w:u w:val="single"/>
    </w:rPr>
  </w:style>
  <w:style w:type="character" w:customStyle="1" w:styleId="Heading1Char">
    <w:name w:val="Heading 1 Char"/>
    <w:basedOn w:val="DefaultParagraphFont"/>
    <w:link w:val="Heading1"/>
    <w:uiPriority w:val="9"/>
    <w:rsid w:val="00061715"/>
    <w:rPr>
      <w:rFonts w:asciiTheme="majorHAnsi" w:eastAsiaTheme="majorEastAsia" w:hAnsiTheme="majorHAnsi" w:cstheme="majorBidi"/>
      <w:b/>
      <w:bCs/>
      <w:color w:val="365F91" w:themeColor="accent1" w:themeShade="BF"/>
      <w:sz w:val="28"/>
      <w:szCs w:val="28"/>
      <w:lang w:val="en-US" w:bidi="en-US"/>
    </w:rPr>
  </w:style>
  <w:style w:type="paragraph" w:styleId="Bibliography">
    <w:name w:val="Bibliography"/>
    <w:basedOn w:val="Normal"/>
    <w:next w:val="Normal"/>
    <w:uiPriority w:val="37"/>
    <w:unhideWhenUsed/>
    <w:rsid w:val="00061715"/>
  </w:style>
  <w:style w:type="table" w:styleId="ColorfulList-Accent4">
    <w:name w:val="Colorful List Accent 4"/>
    <w:basedOn w:val="TableNormal"/>
    <w:uiPriority w:val="72"/>
    <w:rsid w:val="00E8290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s>
</file>

<file path=word/webSettings.xml><?xml version="1.0" encoding="utf-8"?>
<w:webSettings xmlns:r="http://schemas.openxmlformats.org/officeDocument/2006/relationships" xmlns:w="http://schemas.openxmlformats.org/wordprocessingml/2006/main">
  <w:divs>
    <w:div w:id="235675735">
      <w:bodyDiv w:val="1"/>
      <w:marLeft w:val="0"/>
      <w:marRight w:val="0"/>
      <w:marTop w:val="0"/>
      <w:marBottom w:val="0"/>
      <w:divBdr>
        <w:top w:val="none" w:sz="0" w:space="0" w:color="auto"/>
        <w:left w:val="none" w:sz="0" w:space="0" w:color="auto"/>
        <w:bottom w:val="none" w:sz="0" w:space="0" w:color="auto"/>
        <w:right w:val="none" w:sz="0" w:space="0" w:color="auto"/>
      </w:divBdr>
    </w:div>
    <w:div w:id="1060253172">
      <w:bodyDiv w:val="1"/>
      <w:marLeft w:val="0"/>
      <w:marRight w:val="0"/>
      <w:marTop w:val="0"/>
      <w:marBottom w:val="0"/>
      <w:divBdr>
        <w:top w:val="none" w:sz="0" w:space="0" w:color="auto"/>
        <w:left w:val="none" w:sz="0" w:space="0" w:color="auto"/>
        <w:bottom w:val="none" w:sz="0" w:space="0" w:color="auto"/>
        <w:right w:val="none" w:sz="0" w:space="0" w:color="auto"/>
      </w:divBdr>
    </w:div>
    <w:div w:id="129945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ucation.vic.gov.au/healthwellbeing/safety/bullying/default.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Que05</b:Tag>
    <b:SourceType>DocumentFromInternetSite</b:SourceType>
    <b:Guid>{4E91ADFD-FFBE-418F-9575-5281F5D63202}</b:Guid>
    <b:LCID>0</b:LCID>
    <b:Author>
      <b:Author>
        <b:Corporate>Queensland Government</b:Corporate>
      </b:Author>
    </b:Author>
    <b:Title>How to develop and revise policy</b:Title>
    <b:InternetSiteTitle>Healthy Schools Website</b:InternetSiteTitle>
    <b:Year>2005</b:Year>
    <b:YearAccessed>2009</b:YearAccessed>
    <b:MonthAccessed>August</b:MonthAccessed>
    <b:URL>www.health.gld.gov.au/healthyschools/documents/29331a.pdf</b:URL>
    <b:City>Brisbane</b:City>
    <b:BookTitle>A toolbox for creating healthy places to learn, work and play.</b:BookTitle>
    <b:Pages>1-28</b:Pages>
    <b:RefOrder>2</b:RefOrder>
  </b:Source>
  <b:Source>
    <b:Tag>Shi07</b:Tag>
    <b:SourceType>InternetSite</b:SourceType>
    <b:Guid>{9791323E-0A40-4FB1-B29F-1E4FD3A688AC}</b:Guid>
    <b:LCID>0</b:LCID>
    <b:Author>
      <b:Author>
        <b:Corporate>Shire of Campaspe</b:Corporate>
      </b:Author>
    </b:Author>
    <b:Title>Colbinabbin</b:Title>
    <b:InternetSiteTitle>Shire of Campaspe</b:InternetSiteTitle>
    <b:Year>2007</b:Year>
    <b:Month>May</b:Month>
    <b:Day>30</b:Day>
    <b:YearAccessed>2009</b:YearAccessed>
    <b:MonthAccessed>August</b:MonthAccessed>
    <b:URL>http://www.campaspe.vic.gov.au/level3.asp?referrer=997&amp;pageID=999&amp;menuID=16</b:URL>
    <b:RefOrder>1</b:RefOrder>
  </b:Source>
  <b:Source>
    <b:Tag>Aus07</b:Tag>
    <b:SourceType>InternetSite</b:SourceType>
    <b:Guid>{230579A6-A561-4C04-95AD-ED580B27F2FF}</b:Guid>
    <b:LCID>0</b:LCID>
    <b:Author>
      <b:Author>
        <b:Corporate>Australian Health Promoting Schools Association</b:Corporate>
      </b:Author>
    </b:Author>
    <b:Title>A national framework for health promoting schools (2000 - 2003)</b:Title>
    <b:InternetSiteTitle>Australian Health Promoting Schools Association</b:InternetSiteTitle>
    <b:Year>2007</b:Year>
    <b:YearAccessed>2009</b:YearAccessed>
    <b:MonthAccessed>August</b:MonthAccessed>
    <b:URL>http://www.ahpsa.org.au/files/framework.pdf</b:URL>
    <b:RefOrder>3</b:RefOrder>
  </b:Source>
  <b:Source>
    <b:Tag>Vau09</b:Tag>
    <b:SourceType>DocumentFromInternetSite</b:SourceType>
    <b:Guid>{BB3A1582-50FF-40EC-A6BE-B241B30EE231}</b:Guid>
    <b:LCID>0</b:LCID>
    <b:Author>
      <b:Author>
        <b:NameList>
          <b:Person>
            <b:Last>Vaughn</b:Last>
            <b:First>Nancy</b:First>
          </b:Person>
        </b:NameList>
      </b:Author>
    </b:Author>
    <b:Title>Campaspe Care Partnership Community Wellbeing Profile</b:Title>
    <b:InternetSiteTitle>Shire of Campaspe</b:InternetSiteTitle>
    <b:Year>2009</b:Year>
    <b:Month>April</b:Month>
    <b:YearAccessed>2009</b:YearAccessed>
    <b:MonthAccessed>August</b:MonthAccessed>
    <b:URL>www.campaspe.vic.gov.au/hardcopy/878_189168.pdf</b:URL>
    <b:RefOrder>4</b:RefOrder>
  </b:Source>
</b:Sources>
</file>

<file path=customXml/itemProps1.xml><?xml version="1.0" encoding="utf-8"?>
<ds:datastoreItem xmlns:ds="http://schemas.openxmlformats.org/officeDocument/2006/customXml" ds:itemID="{6BE0D066-E19F-4585-8489-4FCEBADE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2481</Words>
  <Characters>14147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2009-08-21T03:18:00Z</dcterms:created>
  <dcterms:modified xsi:type="dcterms:W3CDTF">2009-08-21T03:38:00Z</dcterms:modified>
</cp:coreProperties>
</file>